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CD" w:rsidRDefault="00E454CD" w:rsidP="006042B1">
      <w:pPr>
        <w:spacing w:after="0" w:line="360" w:lineRule="auto"/>
        <w:ind w:right="892"/>
        <w:jc w:val="right"/>
        <w:rPr>
          <w:color w:val="auto"/>
          <w:sz w:val="30"/>
          <w:lang w:val="ru-RU"/>
        </w:rPr>
      </w:pPr>
    </w:p>
    <w:p w:rsidR="00E454CD" w:rsidRDefault="00DB0D53" w:rsidP="00DB0D53">
      <w:pPr>
        <w:spacing w:after="0" w:line="360" w:lineRule="auto"/>
        <w:ind w:right="892"/>
        <w:jc w:val="left"/>
        <w:rPr>
          <w:color w:val="auto"/>
          <w:sz w:val="30"/>
          <w:lang w:val="ru-RU"/>
        </w:rPr>
      </w:pPr>
      <w:r w:rsidRPr="00DB0D53">
        <w:rPr>
          <w:color w:val="auto"/>
          <w:sz w:val="30"/>
          <w:lang w:val="ru-RU"/>
        </w:rPr>
        <w:drawing>
          <wp:anchor distT="0" distB="0" distL="0" distR="0" simplePos="0" relativeHeight="251660288" behindDoc="0" locked="0" layoutInCell="1" allowOverlap="1">
            <wp:simplePos x="0" y="0"/>
            <wp:positionH relativeFrom="page">
              <wp:posOffset>0</wp:posOffset>
            </wp:positionH>
            <wp:positionV relativeFrom="page">
              <wp:posOffset>0</wp:posOffset>
            </wp:positionV>
            <wp:extent cx="7561690" cy="10686553"/>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562088" cy="10689336"/>
                    </a:xfrm>
                    <a:prstGeom prst="rect">
                      <a:avLst/>
                    </a:prstGeom>
                  </pic:spPr>
                </pic:pic>
              </a:graphicData>
            </a:graphic>
          </wp:anchor>
        </w:drawing>
      </w: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454CD" w:rsidRDefault="00E454CD" w:rsidP="006042B1">
      <w:pPr>
        <w:spacing w:after="0" w:line="360" w:lineRule="auto"/>
        <w:ind w:right="892"/>
        <w:jc w:val="right"/>
        <w:rPr>
          <w:color w:val="auto"/>
          <w:sz w:val="30"/>
          <w:lang w:val="ru-RU"/>
        </w:rPr>
      </w:pPr>
    </w:p>
    <w:p w:rsidR="00EE1B55" w:rsidRDefault="00EE1B55" w:rsidP="00EE1B55">
      <w:pPr>
        <w:spacing w:after="0" w:line="360" w:lineRule="auto"/>
        <w:ind w:left="0" w:right="873" w:firstLine="0"/>
        <w:jc w:val="center"/>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731D2A">
        <w:rPr>
          <w:color w:val="auto"/>
          <w:lang w:val="ru-RU"/>
        </w:rPr>
        <w:t xml:space="preserve">профильного лагеря </w:t>
      </w:r>
      <w:r w:rsidR="00264ADA">
        <w:rPr>
          <w:color w:val="auto"/>
          <w:lang w:val="ru-RU"/>
        </w:rPr>
        <w:t xml:space="preserve">физкультурно-спортивной направленности </w:t>
      </w:r>
      <w:r w:rsidR="00731D2A">
        <w:rPr>
          <w:color w:val="auto"/>
          <w:sz w:val="30"/>
          <w:lang w:val="ru-RU"/>
        </w:rPr>
        <w:t>«Спортландия</w:t>
      </w:r>
      <w:r w:rsidR="00731D2A" w:rsidRPr="0045419E">
        <w:rPr>
          <w:color w:val="auto"/>
          <w:sz w:val="30"/>
          <w:lang w:val="ru-RU"/>
        </w:rPr>
        <w:t>»</w:t>
      </w:r>
      <w:r w:rsidRPr="009E0540">
        <w:rPr>
          <w:color w:val="auto"/>
          <w:lang w:val="ru-RU"/>
        </w:rPr>
        <w:t xml:space="preserve"> </w:t>
      </w:r>
      <w:r w:rsidR="00731D2A">
        <w:rPr>
          <w:color w:val="auto"/>
          <w:lang w:val="ru-RU"/>
        </w:rPr>
        <w:t xml:space="preserve">на базе муниципального бюджетного учреждения дополнительного образования </w:t>
      </w:r>
      <w:r w:rsidR="00731D2A">
        <w:rPr>
          <w:color w:val="auto"/>
          <w:sz w:val="30"/>
          <w:lang w:val="ru-RU"/>
        </w:rPr>
        <w:t>«Калевальский РДДТ</w:t>
      </w:r>
      <w:r w:rsidR="00731D2A" w:rsidRPr="0045419E">
        <w:rPr>
          <w:color w:val="auto"/>
          <w:sz w:val="30"/>
          <w:lang w:val="ru-RU"/>
        </w:rPr>
        <w:t>»</w:t>
      </w:r>
      <w:r w:rsidR="00731D2A">
        <w:rPr>
          <w:color w:val="auto"/>
          <w:lang w:val="ru-RU"/>
        </w:rPr>
        <w:t xml:space="preserve">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2"/>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3"/>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4"/>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lastRenderedPageBreak/>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00264ADA">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Default="00956FF7" w:rsidP="00264ADA">
      <w:pPr>
        <w:spacing w:after="0" w:line="360" w:lineRule="auto"/>
        <w:ind w:left="28" w:right="28"/>
        <w:rPr>
          <w:i/>
          <w:color w:val="auto"/>
          <w:lang w:val="ru-RU"/>
        </w:rPr>
      </w:pPr>
      <w:r>
        <w:rPr>
          <w:color w:val="auto"/>
          <w:lang w:val="ru-RU"/>
        </w:rPr>
        <w:lastRenderedPageBreak/>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w:t>
      </w:r>
      <w:r w:rsidR="00731D2A">
        <w:rPr>
          <w:color w:val="auto"/>
          <w:lang w:val="ru-RU"/>
        </w:rPr>
        <w:t xml:space="preserve">ен профильного лагеря физкультурно-спортивной направленности </w:t>
      </w:r>
      <w:r w:rsidR="00731D2A">
        <w:rPr>
          <w:color w:val="auto"/>
          <w:sz w:val="30"/>
          <w:lang w:val="ru-RU"/>
        </w:rPr>
        <w:t>«Спортландия</w:t>
      </w:r>
      <w:r w:rsidR="00731D2A" w:rsidRPr="0045419E">
        <w:rPr>
          <w:color w:val="auto"/>
          <w:sz w:val="30"/>
          <w:lang w:val="ru-RU"/>
        </w:rPr>
        <w:t>»</w:t>
      </w:r>
      <w:r w:rsidR="00264ADA">
        <w:rPr>
          <w:color w:val="auto"/>
          <w:sz w:val="30"/>
          <w:lang w:val="ru-RU"/>
        </w:rPr>
        <w:t>:</w:t>
      </w:r>
    </w:p>
    <w:p w:rsidR="00264ADA" w:rsidRPr="00264ADA" w:rsidRDefault="00264ADA" w:rsidP="00264ADA">
      <w:pPr>
        <w:spacing w:after="0" w:line="360" w:lineRule="auto"/>
        <w:ind w:left="28" w:right="28"/>
        <w:rPr>
          <w:color w:val="auto"/>
          <w:lang w:val="ru-RU"/>
        </w:rPr>
      </w:pPr>
      <w:r w:rsidRPr="00264ADA">
        <w:rPr>
          <w:color w:val="auto"/>
          <w:lang w:val="ru-RU"/>
        </w:rPr>
        <w:t>7-10 лет - дети младшего школьного возраста:</w:t>
      </w:r>
    </w:p>
    <w:p w:rsidR="00264ADA" w:rsidRPr="00264ADA" w:rsidRDefault="00264ADA" w:rsidP="00264ADA">
      <w:pPr>
        <w:spacing w:after="0" w:line="360" w:lineRule="auto"/>
        <w:ind w:left="28" w:right="28"/>
        <w:rPr>
          <w:color w:val="auto"/>
          <w:lang w:val="ru-RU"/>
        </w:rPr>
      </w:pPr>
      <w:r w:rsidRPr="00264ADA">
        <w:rPr>
          <w:color w:val="auto"/>
          <w:lang w:val="ru-RU"/>
        </w:rPr>
        <w:t>11-14 лет – дети среднего школьного возраста:</w:t>
      </w:r>
    </w:p>
    <w:p w:rsidR="00264ADA" w:rsidRPr="00264ADA" w:rsidRDefault="00264ADA" w:rsidP="00264ADA">
      <w:pPr>
        <w:spacing w:after="0" w:line="360" w:lineRule="auto"/>
        <w:ind w:left="28" w:right="28"/>
        <w:rPr>
          <w:color w:val="auto"/>
          <w:lang w:val="ru-RU"/>
        </w:rPr>
      </w:pPr>
      <w:r w:rsidRPr="00264ADA">
        <w:rPr>
          <w:color w:val="auto"/>
          <w:lang w:val="ru-RU"/>
        </w:rPr>
        <w:t>15-17 – дети старшего школьного возраста.</w:t>
      </w:r>
    </w:p>
    <w:p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w:t>
      </w:r>
      <w:r w:rsidR="00264ADA">
        <w:rPr>
          <w:color w:val="auto"/>
          <w:lang w:val="ru-RU"/>
        </w:rPr>
        <w:t>ы:</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9E0540" w:rsidRDefault="00956FF7" w:rsidP="00956FF7">
      <w:pPr>
        <w:spacing w:after="0" w:line="360" w:lineRule="auto"/>
        <w:ind w:left="28" w:right="28"/>
        <w:rPr>
          <w:i/>
          <w:color w:val="auto"/>
          <w:lang w:val="ru-RU"/>
        </w:rPr>
      </w:pPr>
      <w:r>
        <w:rPr>
          <w:color w:val="auto"/>
          <w:lang w:val="ru-RU"/>
        </w:rPr>
        <w:lastRenderedPageBreak/>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264ADA">
        <w:rPr>
          <w:i/>
          <w:color w:val="auto"/>
          <w:lang w:val="ru-RU"/>
        </w:rPr>
        <w:t xml:space="preserve"> </w:t>
      </w:r>
      <w:r w:rsidR="00264ADA">
        <w:rPr>
          <w:color w:val="auto"/>
          <w:lang w:val="ru-RU"/>
        </w:rPr>
        <w:t xml:space="preserve">профильного лагеря физкультурно-спортивной направленности </w:t>
      </w:r>
      <w:r w:rsidR="00264ADA">
        <w:rPr>
          <w:color w:val="auto"/>
          <w:sz w:val="30"/>
          <w:lang w:val="ru-RU"/>
        </w:rPr>
        <w:t>«Спортландия</w:t>
      </w:r>
      <w:r w:rsidR="00264ADA" w:rsidRPr="0045419E">
        <w:rPr>
          <w:color w:val="auto"/>
          <w:sz w:val="30"/>
          <w:lang w:val="ru-RU"/>
        </w:rPr>
        <w:t>»</w:t>
      </w:r>
      <w:r w:rsidR="00264ADA">
        <w:rPr>
          <w:color w:val="auto"/>
          <w:lang w:val="ru-RU"/>
        </w:rPr>
        <w:t>.</w:t>
      </w:r>
    </w:p>
    <w:p w:rsidR="00EE1B55" w:rsidRPr="009E0540" w:rsidRDefault="00EE1B55" w:rsidP="00264ADA">
      <w:pPr>
        <w:spacing w:after="0" w:line="360" w:lineRule="auto"/>
        <w:ind w:left="0"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w:t>
      </w:r>
      <w:r w:rsidR="00264ADA">
        <w:rPr>
          <w:color w:val="auto"/>
          <w:lang w:val="ru-RU"/>
        </w:rPr>
        <w:t xml:space="preserve">профильного лагеря физкультурно-спортивной направленности </w:t>
      </w:r>
      <w:r w:rsidR="00264ADA">
        <w:rPr>
          <w:color w:val="auto"/>
          <w:sz w:val="30"/>
          <w:lang w:val="ru-RU"/>
        </w:rPr>
        <w:t>«Спортландия</w:t>
      </w:r>
      <w:r w:rsidR="00264ADA" w:rsidRPr="0045419E">
        <w:rPr>
          <w:color w:val="auto"/>
          <w:sz w:val="30"/>
          <w:lang w:val="ru-RU"/>
        </w:rPr>
        <w:t>»</w:t>
      </w:r>
      <w:r w:rsidR="00264ADA">
        <w:rPr>
          <w:i/>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Основные направления воспитательной работы 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lastRenderedPageBreak/>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167F7F" w:rsidP="00E43AF3">
      <w:pPr>
        <w:spacing w:after="0" w:line="360" w:lineRule="auto"/>
        <w:ind w:left="28" w:right="28" w:firstLine="823"/>
        <w:rPr>
          <w:color w:val="auto"/>
          <w:lang w:val="ru-RU"/>
        </w:rPr>
      </w:pPr>
      <w:r w:rsidRPr="0057352D">
        <w:rPr>
          <w:color w:val="auto"/>
          <w:lang w:val="ru-RU"/>
        </w:rPr>
        <w:t>-</w:t>
      </w:r>
      <w:r w:rsidR="000D0649" w:rsidRPr="0057352D">
        <w:rPr>
          <w:color w:val="auto"/>
          <w:lang w:val="ru-RU"/>
        </w:rPr>
        <w:t xml:space="preserve"> стремление к познанию себя и других людей, природы и об</w:t>
      </w:r>
      <w:r w:rsidR="0057352D" w:rsidRPr="0057352D">
        <w:rPr>
          <w:color w:val="auto"/>
          <w:lang w:val="ru-RU"/>
        </w:rPr>
        <w:t>щества, к знаниям, образованию.</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p>
    <w:p w:rsidR="005A0AB5" w:rsidRPr="00002990" w:rsidRDefault="00E43AF3" w:rsidP="00E43AF3">
      <w:pPr>
        <w:spacing w:after="0" w:line="360" w:lineRule="auto"/>
        <w:ind w:right="28"/>
        <w:rPr>
          <w:color w:val="auto"/>
          <w:lang w:val="ru-RU"/>
        </w:rPr>
      </w:pPr>
      <w:r>
        <w:rPr>
          <w:color w:val="auto"/>
          <w:lang w:val="ru-RU"/>
        </w:rPr>
        <w:lastRenderedPageBreak/>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w:t>
      </w:r>
      <w:r w:rsidR="00F27E1A">
        <w:rPr>
          <w:color w:val="auto"/>
          <w:lang w:val="ru-RU"/>
        </w:rPr>
        <w:t>ой Федерации.</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167F7F" w:rsidRDefault="00ED4685" w:rsidP="00AD2B62">
      <w:pPr>
        <w:spacing w:after="0" w:line="360" w:lineRule="auto"/>
        <w:ind w:left="28" w:right="28"/>
        <w:rPr>
          <w:color w:val="auto"/>
          <w:lang w:val="ru-RU"/>
        </w:rPr>
      </w:pPr>
      <w:r w:rsidRPr="00AD2B62">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sidR="00167F7F">
        <w:rPr>
          <w:color w:val="auto"/>
          <w:lang w:val="ru-RU"/>
        </w:rPr>
        <w:t xml:space="preserve">- </w:t>
      </w:r>
      <w:r w:rsidR="000D0649" w:rsidRPr="00AD2B62">
        <w:rPr>
          <w:color w:val="auto"/>
          <w:lang w:val="ru-RU"/>
        </w:rPr>
        <w:t xml:space="preserve">проведение физкультурно-оздоровительных, спортивных мероприятий: зарядка, спортивные игры и соревнования; </w:t>
      </w:r>
    </w:p>
    <w:p w:rsidR="00167F7F" w:rsidRDefault="00167F7F" w:rsidP="00AD2B62">
      <w:pPr>
        <w:spacing w:after="0" w:line="360" w:lineRule="auto"/>
        <w:ind w:left="28" w:right="28"/>
        <w:rPr>
          <w:color w:val="auto"/>
          <w:lang w:val="ru-RU"/>
        </w:rPr>
      </w:pPr>
      <w:r>
        <w:rPr>
          <w:color w:val="auto"/>
          <w:lang w:val="ru-RU"/>
        </w:rPr>
        <w:t xml:space="preserve">- </w:t>
      </w:r>
      <w:r w:rsidR="000D0649" w:rsidRPr="00AD2B62">
        <w:rPr>
          <w:color w:val="auto"/>
          <w:lang w:val="ru-RU"/>
        </w:rPr>
        <w:t>беседы, направленные на профилактику вредных привычек и привлечение интереса детей к занятиям физкультурой и спортом</w:t>
      </w:r>
      <w:r w:rsidR="000D0649" w:rsidRPr="00167F7F">
        <w:rPr>
          <w:color w:val="auto"/>
          <w:lang w:val="ru-RU"/>
        </w:rPr>
        <w:t xml:space="preserve">; </w:t>
      </w:r>
    </w:p>
    <w:p w:rsidR="00167F7F" w:rsidRDefault="00167F7F" w:rsidP="00AD2B62">
      <w:pPr>
        <w:spacing w:after="0" w:line="360" w:lineRule="auto"/>
        <w:ind w:left="28" w:right="28"/>
        <w:rPr>
          <w:color w:val="auto"/>
          <w:lang w:val="ru-RU"/>
        </w:rPr>
      </w:pPr>
      <w:r>
        <w:rPr>
          <w:color w:val="auto"/>
          <w:lang w:val="ru-RU"/>
        </w:rPr>
        <w:t xml:space="preserve">- </w:t>
      </w:r>
      <w:r w:rsidR="000D0649" w:rsidRPr="00167F7F">
        <w:rPr>
          <w:color w:val="auto"/>
          <w:lang w:val="ru-RU"/>
        </w:rPr>
        <w:t>создание условий для физической и психологической безопасности ребенка в условиях организации о</w:t>
      </w:r>
      <w:r w:rsidR="00AD2B62" w:rsidRPr="00167F7F">
        <w:rPr>
          <w:color w:val="auto"/>
          <w:lang w:val="ru-RU"/>
        </w:rPr>
        <w:t xml:space="preserve">тдыха детей и их оздоровления; </w:t>
      </w:r>
    </w:p>
    <w:p w:rsidR="00167F7F" w:rsidRDefault="00167F7F" w:rsidP="00AD2B62">
      <w:pPr>
        <w:spacing w:after="0" w:line="360" w:lineRule="auto"/>
        <w:ind w:left="28" w:right="28"/>
        <w:rPr>
          <w:color w:val="auto"/>
          <w:lang w:val="ru-RU"/>
        </w:rPr>
      </w:pPr>
      <w:r>
        <w:rPr>
          <w:color w:val="auto"/>
          <w:lang w:val="ru-RU"/>
        </w:rPr>
        <w:t xml:space="preserve">- </w:t>
      </w:r>
      <w:r w:rsidR="000D0649" w:rsidRPr="00167F7F">
        <w:rPr>
          <w:color w:val="auto"/>
          <w:lang w:val="ru-RU"/>
        </w:rPr>
        <w:t>проведение инструктажей и игр, знакомящих с правилами безопасности при занятиях спортом</w:t>
      </w:r>
      <w:r w:rsidR="00BE2E48">
        <w:rPr>
          <w:color w:val="auto"/>
          <w:lang w:val="ru-RU"/>
        </w:rPr>
        <w:t>, правилами пожарной безопасности</w:t>
      </w:r>
      <w:r>
        <w:rPr>
          <w:color w:val="auto"/>
          <w:lang w:val="ru-RU"/>
        </w:rPr>
        <w:t>.</w:t>
      </w:r>
    </w:p>
    <w:p w:rsidR="005A0AB5" w:rsidRPr="007E24CF" w:rsidRDefault="000D0649" w:rsidP="00AD2B62">
      <w:pPr>
        <w:spacing w:after="0" w:line="360" w:lineRule="auto"/>
        <w:ind w:left="28" w:right="28"/>
        <w:rPr>
          <w:color w:val="auto"/>
          <w:lang w:val="ru-RU"/>
        </w:rPr>
      </w:pPr>
      <w:r w:rsidRPr="007E24CF">
        <w:rPr>
          <w:color w:val="auto"/>
          <w:lang w:val="ru-RU"/>
        </w:rPr>
        <w:t>Инвариантные общие содержательные модули включают:</w:t>
      </w:r>
    </w:p>
    <w:p w:rsidR="007E24CF" w:rsidRDefault="00FB36A7" w:rsidP="007E24CF">
      <w:pPr>
        <w:spacing w:after="0" w:line="360" w:lineRule="auto"/>
        <w:ind w:left="28" w:right="28" w:firstLine="823"/>
        <w:rPr>
          <w:b/>
          <w:color w:val="auto"/>
          <w:lang w:val="ru-RU"/>
        </w:rPr>
      </w:pPr>
      <w:r>
        <w:rPr>
          <w:b/>
          <w:color w:val="auto"/>
          <w:lang w:val="ru-RU"/>
        </w:rPr>
        <w:t>16.</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167F7F">
        <w:rPr>
          <w:color w:val="auto"/>
          <w:lang w:val="ru-RU"/>
        </w:rPr>
        <w:t xml:space="preserve">профильном лагере физкультурно-спортивной направленности </w:t>
      </w:r>
      <w:r w:rsidR="00167F7F">
        <w:rPr>
          <w:color w:val="auto"/>
          <w:sz w:val="30"/>
          <w:lang w:val="ru-RU"/>
        </w:rPr>
        <w:t>«Спортландия</w:t>
      </w:r>
      <w:r w:rsidR="00167F7F" w:rsidRPr="0045419E">
        <w:rPr>
          <w:color w:val="auto"/>
          <w:sz w:val="30"/>
          <w:lang w:val="ru-RU"/>
        </w:rPr>
        <w:t>»</w:t>
      </w:r>
      <w:r w:rsidR="00167F7F">
        <w:rPr>
          <w:i/>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167F7F" w:rsidRDefault="00167F7F" w:rsidP="001F3341">
      <w:pPr>
        <w:spacing w:after="0" w:line="360" w:lineRule="auto"/>
        <w:ind w:left="28" w:right="52"/>
        <w:rPr>
          <w:color w:val="auto"/>
          <w:lang w:val="ru-RU"/>
        </w:rPr>
      </w:pPr>
      <w:r>
        <w:rPr>
          <w:color w:val="auto"/>
          <w:lang w:val="ru-RU"/>
        </w:rPr>
        <w:t xml:space="preserve">- </w:t>
      </w:r>
      <w:r w:rsidR="000D0649" w:rsidRPr="00167F7F">
        <w:rPr>
          <w:color w:val="auto"/>
          <w:lang w:val="ru-RU"/>
        </w:rPr>
        <w:t xml:space="preserve">физкультурно-оздоровительных занятий, которые проводятся с детьми по графику, максимально на открытых площадках; </w:t>
      </w:r>
    </w:p>
    <w:p w:rsidR="00167F7F" w:rsidRDefault="00167F7F" w:rsidP="001F3341">
      <w:pPr>
        <w:spacing w:after="0" w:line="360" w:lineRule="auto"/>
        <w:ind w:left="28" w:right="52"/>
        <w:rPr>
          <w:color w:val="auto"/>
          <w:lang w:val="ru-RU"/>
        </w:rPr>
      </w:pPr>
      <w:r>
        <w:rPr>
          <w:color w:val="auto"/>
          <w:lang w:val="ru-RU"/>
        </w:rPr>
        <w:lastRenderedPageBreak/>
        <w:t xml:space="preserve">- </w:t>
      </w:r>
      <w:r w:rsidR="000D0649" w:rsidRPr="00167F7F">
        <w:rPr>
          <w:color w:val="auto"/>
          <w:lang w:val="ru-RU"/>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rsidR="00167F7F" w:rsidRDefault="00167F7F" w:rsidP="001F3341">
      <w:pPr>
        <w:spacing w:after="0" w:line="360" w:lineRule="auto"/>
        <w:ind w:left="28" w:right="52"/>
        <w:rPr>
          <w:color w:val="auto"/>
          <w:lang w:val="ru-RU"/>
        </w:rPr>
      </w:pPr>
      <w:r>
        <w:rPr>
          <w:color w:val="auto"/>
          <w:lang w:val="ru-RU"/>
        </w:rPr>
        <w:t xml:space="preserve">- </w:t>
      </w:r>
      <w:r w:rsidR="000D0649" w:rsidRPr="00167F7F">
        <w:rPr>
          <w:color w:val="auto"/>
          <w:lang w:val="ru-RU"/>
        </w:rPr>
        <w:t xml:space="preserve">различных видов гимнастик, утренней вариативной зарядки (спортивная, танцевальная, дыхательная, беговая, игровая); </w:t>
      </w:r>
    </w:p>
    <w:p w:rsidR="005A0AB5" w:rsidRPr="009E0540" w:rsidRDefault="00167F7F" w:rsidP="001F3341">
      <w:pPr>
        <w:spacing w:after="0" w:line="360" w:lineRule="auto"/>
        <w:ind w:left="28" w:right="52"/>
        <w:rPr>
          <w:color w:val="auto"/>
          <w:lang w:val="ru-RU"/>
        </w:rPr>
      </w:pPr>
      <w:r>
        <w:rPr>
          <w:color w:val="auto"/>
          <w:lang w:val="ru-RU"/>
        </w:rPr>
        <w:t xml:space="preserve">- </w:t>
      </w:r>
      <w:r w:rsidR="000D0649" w:rsidRPr="00167F7F">
        <w:rPr>
          <w:color w:val="auto"/>
          <w:lang w:val="ru-RU"/>
        </w:rPr>
        <w:t>динамических пауз в организации образовательной деятельности и режимных моментов; спортивно-массовых мероприятий, предполагающих спарта</w:t>
      </w:r>
      <w:r>
        <w:rPr>
          <w:color w:val="auto"/>
          <w:lang w:val="ru-RU"/>
        </w:rPr>
        <w:t>киады, спортивные соревнования.</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4077CB" w:rsidRDefault="00FB36A7" w:rsidP="007E24CF">
      <w:pPr>
        <w:spacing w:after="0" w:line="360" w:lineRule="auto"/>
        <w:ind w:right="28"/>
        <w:rPr>
          <w:b/>
          <w:color w:val="auto"/>
          <w:lang w:val="ru-RU"/>
        </w:rPr>
      </w:pPr>
      <w:r>
        <w:rPr>
          <w:b/>
          <w:color w:val="auto"/>
          <w:lang w:val="ru-RU"/>
        </w:rPr>
        <w:t>16.1</w:t>
      </w:r>
      <w:r w:rsidR="007E24CF">
        <w:rPr>
          <w:b/>
          <w:color w:val="auto"/>
          <w:lang w:val="ru-RU"/>
        </w:rPr>
        <w:t xml:space="preserve">. </w:t>
      </w:r>
      <w:r w:rsidR="000D0649" w:rsidRPr="004077CB">
        <w:rPr>
          <w:b/>
          <w:color w:val="auto"/>
          <w:lang w:val="ru-RU"/>
        </w:rPr>
        <w:t>Модуль «Детское самоуправление».</w:t>
      </w:r>
    </w:p>
    <w:p w:rsidR="005A0AB5" w:rsidRPr="0057352D" w:rsidRDefault="00FB36A7" w:rsidP="007E24CF">
      <w:pPr>
        <w:spacing w:after="0" w:line="360" w:lineRule="auto"/>
        <w:ind w:right="28"/>
        <w:rPr>
          <w:color w:val="auto"/>
          <w:lang w:val="ru-RU"/>
        </w:rPr>
      </w:pPr>
      <w:r>
        <w:rPr>
          <w:color w:val="auto"/>
          <w:lang w:val="ru-RU"/>
        </w:rPr>
        <w:t>16.1</w:t>
      </w:r>
      <w:r w:rsidR="0057352D">
        <w:rPr>
          <w:color w:val="auto"/>
          <w:lang w:val="ru-RU"/>
        </w:rPr>
        <w:t>.1</w:t>
      </w:r>
      <w:r w:rsidR="007E24CF">
        <w:rPr>
          <w:color w:val="auto"/>
          <w:lang w:val="ru-RU"/>
        </w:rPr>
        <w:t>.</w:t>
      </w:r>
      <w:r w:rsidR="000D0649" w:rsidRPr="009E0540">
        <w:rPr>
          <w:color w:val="auto"/>
          <w:lang w:val="ru-RU"/>
        </w:rPr>
        <w:t>На уровне отряда</w:t>
      </w:r>
      <w:r w:rsidR="000D0649" w:rsidRPr="0057352D">
        <w:rPr>
          <w:color w:val="auto"/>
          <w:lang w:val="ru-RU"/>
        </w:rPr>
        <w:t>: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sidR="00FB36A7">
        <w:rPr>
          <w:color w:val="auto"/>
          <w:lang w:val="ru-RU"/>
        </w:rPr>
        <w:t>.1.2</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w:t>
      </w:r>
      <w:r w:rsidRPr="009E0540">
        <w:rPr>
          <w:color w:val="auto"/>
          <w:lang w:val="ru-RU"/>
        </w:rPr>
        <w:lastRenderedPageBreak/>
        <w:t>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305B93" w:rsidRPr="00305B93">
        <w:rPr>
          <w:color w:val="auto"/>
          <w:lang w:val="ru-RU"/>
        </w:rPr>
        <w:t>.</w:t>
      </w:r>
    </w:p>
    <w:p w:rsidR="005A0AB5" w:rsidRPr="009E0540" w:rsidRDefault="000D0649" w:rsidP="0093590C">
      <w:pPr>
        <w:spacing w:after="0" w:line="360" w:lineRule="auto"/>
        <w:ind w:left="28" w:right="28"/>
        <w:rPr>
          <w:color w:val="auto"/>
          <w:lang w:val="ru-RU"/>
        </w:rPr>
      </w:pPr>
      <w:r w:rsidRPr="00305B93">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w:t>
      </w:r>
      <w:r w:rsidR="00305B93" w:rsidRPr="00305B93">
        <w:rPr>
          <w:color w:val="auto"/>
          <w:lang w:val="ru-RU"/>
        </w:rPr>
        <w:t>обеду в конкурсных мероприятиях</w:t>
      </w:r>
      <w:r w:rsidRPr="00305B93">
        <w:rPr>
          <w:color w:val="auto"/>
          <w:lang w:val="ru-RU"/>
        </w:rPr>
        <w:t>; размещение фотографий в официальных социальных сетях организации отдыха дете</w:t>
      </w:r>
      <w:r w:rsidR="00305B93" w:rsidRPr="00305B93">
        <w:rPr>
          <w:color w:val="auto"/>
          <w:lang w:val="ru-RU"/>
        </w:rPr>
        <w:t>й и их оздоровления.</w:t>
      </w:r>
    </w:p>
    <w:p w:rsidR="005A0AB5" w:rsidRPr="009E0540" w:rsidRDefault="00FB36A7" w:rsidP="00183A52">
      <w:pPr>
        <w:spacing w:after="0" w:line="360" w:lineRule="auto"/>
        <w:ind w:right="28"/>
        <w:rPr>
          <w:color w:val="auto"/>
          <w:lang w:val="ru-RU"/>
        </w:rPr>
      </w:pPr>
      <w:r>
        <w:rPr>
          <w:color w:val="auto"/>
          <w:lang w:val="ru-RU"/>
        </w:rPr>
        <w:t>17</w:t>
      </w:r>
      <w:r w:rsidR="00183A52">
        <w:rPr>
          <w:color w:val="auto"/>
          <w:lang w:val="ru-RU"/>
        </w:rPr>
        <w:t>.</w:t>
      </w:r>
      <w:r w:rsidR="000D0649" w:rsidRPr="009E0540">
        <w:rPr>
          <w:color w:val="auto"/>
          <w:lang w:val="ru-RU"/>
        </w:rPr>
        <w:t>При планировании и реализации содержания программы воспитательной работы</w:t>
      </w:r>
      <w:r w:rsidR="0057352D">
        <w:rPr>
          <w:i/>
          <w:color w:val="auto"/>
          <w:lang w:val="ru-RU"/>
        </w:rPr>
        <w:t xml:space="preserve"> </w:t>
      </w:r>
      <w:r w:rsidR="0057352D" w:rsidRPr="0057352D">
        <w:rPr>
          <w:color w:val="auto"/>
          <w:lang w:val="ru-RU"/>
        </w:rPr>
        <w:t>в</w:t>
      </w:r>
      <w:r w:rsidR="0057352D">
        <w:rPr>
          <w:i/>
          <w:color w:val="auto"/>
          <w:lang w:val="ru-RU"/>
        </w:rPr>
        <w:t xml:space="preserve"> </w:t>
      </w:r>
      <w:r w:rsidR="0057352D">
        <w:rPr>
          <w:color w:val="auto"/>
          <w:lang w:val="ru-RU"/>
        </w:rPr>
        <w:t xml:space="preserve">профильном лагере физкультурно-спортивной направленности </w:t>
      </w:r>
      <w:r w:rsidR="0057352D">
        <w:rPr>
          <w:color w:val="auto"/>
          <w:sz w:val="30"/>
          <w:lang w:val="ru-RU"/>
        </w:rPr>
        <w:t>«Спортландия</w:t>
      </w:r>
      <w:r w:rsidR="0057352D" w:rsidRPr="0045419E">
        <w:rPr>
          <w:color w:val="auto"/>
          <w:sz w:val="30"/>
          <w:lang w:val="ru-RU"/>
        </w:rPr>
        <w:t>»</w:t>
      </w:r>
      <w:r w:rsidR="0057352D">
        <w:rPr>
          <w:i/>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FB36A7" w:rsidP="00183A52">
      <w:pPr>
        <w:spacing w:after="0" w:line="360" w:lineRule="auto"/>
        <w:ind w:right="28"/>
        <w:rPr>
          <w:color w:val="auto"/>
          <w:lang w:val="ru-RU"/>
        </w:rPr>
      </w:pPr>
      <w:r>
        <w:rPr>
          <w:color w:val="auto"/>
          <w:lang w:val="ru-RU"/>
        </w:rPr>
        <w:t>18</w:t>
      </w:r>
      <w:r w:rsidR="00183A52">
        <w:rPr>
          <w:color w:val="auto"/>
          <w:lang w:val="ru-RU"/>
        </w:rPr>
        <w:t>.</w:t>
      </w:r>
      <w:r w:rsidR="000D0649" w:rsidRPr="009E0540">
        <w:rPr>
          <w:color w:val="auto"/>
          <w:lang w:val="ru-RU"/>
        </w:rPr>
        <w:t xml:space="preserve">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w:t>
      </w:r>
      <w:r w:rsidR="000D0649" w:rsidRPr="009E0540">
        <w:rPr>
          <w:color w:val="auto"/>
          <w:lang w:val="ru-RU"/>
        </w:rPr>
        <w:lastRenderedPageBreak/>
        <w:t>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FB36A7" w:rsidP="00183A52">
      <w:pPr>
        <w:spacing w:after="0" w:line="360" w:lineRule="auto"/>
        <w:ind w:right="28"/>
        <w:rPr>
          <w:color w:val="auto"/>
          <w:lang w:val="ru-RU"/>
        </w:rPr>
      </w:pPr>
      <w:r>
        <w:rPr>
          <w:color w:val="auto"/>
          <w:lang w:val="ru-RU"/>
        </w:rPr>
        <w:t>18.1</w:t>
      </w:r>
      <w:r w:rsidR="00183A52" w:rsidRPr="00183A52">
        <w:rPr>
          <w:color w:val="auto"/>
          <w:lang w:val="ru-RU"/>
        </w:rPr>
        <w:t>.</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FB36A7" w:rsidP="00183A52">
      <w:pPr>
        <w:spacing w:after="0" w:line="360" w:lineRule="auto"/>
        <w:ind w:right="28"/>
        <w:rPr>
          <w:color w:val="auto"/>
          <w:highlight w:val="cyan"/>
          <w:lang w:val="ru-RU"/>
        </w:rPr>
      </w:pPr>
      <w:r>
        <w:rPr>
          <w:color w:val="auto"/>
          <w:lang w:val="ru-RU"/>
        </w:rPr>
        <w:t>18.2</w:t>
      </w:r>
      <w:r w:rsidR="00183A52">
        <w:rPr>
          <w:color w:val="auto"/>
          <w:lang w:val="ru-RU"/>
        </w:rPr>
        <w:t>.</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FB36A7" w:rsidP="00183A52">
      <w:pPr>
        <w:spacing w:after="0" w:line="360" w:lineRule="auto"/>
        <w:ind w:right="28"/>
        <w:rPr>
          <w:color w:val="auto"/>
          <w:lang w:val="ru-RU"/>
        </w:rPr>
      </w:pPr>
      <w:r>
        <w:rPr>
          <w:color w:val="auto"/>
          <w:lang w:val="ru-RU"/>
        </w:rPr>
        <w:t>18.3</w:t>
      </w:r>
      <w:r w:rsidR="00183A52">
        <w:rPr>
          <w:color w:val="auto"/>
          <w:lang w:val="ru-RU"/>
        </w:rPr>
        <w:t>.</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w:t>
      </w:r>
      <w:r w:rsidR="000D0649" w:rsidRPr="009E0540">
        <w:rPr>
          <w:color w:val="auto"/>
          <w:lang w:val="ru-RU"/>
        </w:rPr>
        <w:lastRenderedPageBreak/>
        <w:t xml:space="preserve">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w:t>
      </w:r>
      <w:r w:rsidR="000D0649" w:rsidRPr="009E0540">
        <w:rPr>
          <w:color w:val="auto"/>
          <w:lang w:val="ru-RU"/>
        </w:rPr>
        <w:lastRenderedPageBreak/>
        <w:t>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EE1B55" w:rsidRPr="006A56B9" w:rsidRDefault="00EE1B55" w:rsidP="00FB36A7">
      <w:pPr>
        <w:spacing w:after="0" w:line="360" w:lineRule="auto"/>
        <w:ind w:left="0" w:right="163" w:firstLine="0"/>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57352D">
        <w:rPr>
          <w:i/>
          <w:color w:val="auto"/>
          <w:lang w:val="ru-RU"/>
        </w:rPr>
        <w:t xml:space="preserve"> </w:t>
      </w:r>
      <w:r w:rsidR="0057352D">
        <w:rPr>
          <w:color w:val="auto"/>
          <w:lang w:val="ru-RU"/>
        </w:rPr>
        <w:t xml:space="preserve">профильном лагере физкультурно-спортивной направленности </w:t>
      </w:r>
      <w:r w:rsidR="0057352D">
        <w:rPr>
          <w:color w:val="auto"/>
          <w:sz w:val="30"/>
          <w:lang w:val="ru-RU"/>
        </w:rPr>
        <w:t>«Спортландия</w:t>
      </w:r>
      <w:r w:rsidR="0057352D" w:rsidRPr="0045419E">
        <w:rPr>
          <w:color w:val="auto"/>
          <w:sz w:val="30"/>
          <w:lang w:val="ru-RU"/>
        </w:rPr>
        <w:t>»</w:t>
      </w:r>
      <w:r w:rsidR="0057352D">
        <w:rPr>
          <w:i/>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BE2E48" w:rsidRDefault="00183A52" w:rsidP="00183A52">
      <w:pPr>
        <w:spacing w:after="0" w:line="360" w:lineRule="auto"/>
        <w:ind w:right="28" w:firstLine="846"/>
        <w:rPr>
          <w:color w:val="auto"/>
          <w:lang w:val="ru-RU"/>
        </w:rPr>
      </w:pPr>
      <w:r w:rsidRPr="00BE2E48">
        <w:rPr>
          <w:color w:val="auto"/>
          <w:lang w:val="ru-RU"/>
        </w:rPr>
        <w:t>21.</w:t>
      </w:r>
      <w:r w:rsidR="000D0649" w:rsidRPr="00BE2E48">
        <w:rPr>
          <w:color w:val="auto"/>
          <w:lang w:val="ru-RU"/>
        </w:rPr>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w:t>
      </w:r>
      <w:r w:rsidR="000D0649" w:rsidRPr="00BE2E48">
        <w:rPr>
          <w:color w:val="auto"/>
          <w:lang w:val="ru-RU"/>
        </w:rPr>
        <w:lastRenderedPageBreak/>
        <w:t>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BE2E48" w:rsidRDefault="00FB36A7" w:rsidP="00183A52">
      <w:pPr>
        <w:spacing w:after="0" w:line="360" w:lineRule="auto"/>
        <w:ind w:right="28"/>
        <w:rPr>
          <w:color w:val="auto"/>
          <w:lang w:val="ru-RU"/>
        </w:rPr>
      </w:pPr>
      <w:r>
        <w:rPr>
          <w:color w:val="auto"/>
          <w:lang w:val="ru-RU"/>
        </w:rPr>
        <w:t>22</w:t>
      </w:r>
      <w:r w:rsidR="00183A52" w:rsidRPr="00BE2E48">
        <w:rPr>
          <w:color w:val="auto"/>
          <w:lang w:val="ru-RU"/>
        </w:rPr>
        <w:t>.</w:t>
      </w:r>
      <w:r w:rsidR="000D0649" w:rsidRPr="00BE2E48">
        <w:rPr>
          <w:color w:val="auto"/>
          <w:lang w:val="ru-RU"/>
        </w:rPr>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305B93" w:rsidRPr="00305B93" w:rsidRDefault="00FB36A7" w:rsidP="00305B93">
      <w:pPr>
        <w:spacing w:after="0" w:line="360" w:lineRule="auto"/>
        <w:ind w:right="28"/>
        <w:rPr>
          <w:color w:val="auto"/>
          <w:szCs w:val="28"/>
          <w:lang w:val="ru-RU"/>
        </w:rPr>
      </w:pPr>
      <w:r>
        <w:rPr>
          <w:color w:val="auto"/>
          <w:lang w:val="ru-RU"/>
        </w:rPr>
        <w:t>23</w:t>
      </w:r>
      <w:r w:rsidR="00183A52">
        <w:rPr>
          <w:color w:val="auto"/>
          <w:lang w:val="ru-RU"/>
        </w:rPr>
        <w:t>.</w:t>
      </w:r>
      <w:r w:rsidR="006A56B9" w:rsidRPr="00F968E7">
        <w:rPr>
          <w:b/>
          <w:color w:val="auto"/>
          <w:lang w:val="ru-RU"/>
        </w:rPr>
        <w:t>Укла</w:t>
      </w:r>
      <w:r w:rsidR="00BE2E48">
        <w:rPr>
          <w:b/>
          <w:color w:val="auto"/>
          <w:lang w:val="ru-RU"/>
        </w:rPr>
        <w:t xml:space="preserve">д </w:t>
      </w:r>
      <w:r w:rsidR="00BE2E48" w:rsidRPr="009E0540">
        <w:rPr>
          <w:color w:val="auto"/>
          <w:lang w:val="ru-RU"/>
        </w:rPr>
        <w:t>в</w:t>
      </w:r>
      <w:r w:rsidR="00BE2E48">
        <w:rPr>
          <w:i/>
          <w:color w:val="auto"/>
          <w:lang w:val="ru-RU"/>
        </w:rPr>
        <w:t xml:space="preserve"> </w:t>
      </w:r>
      <w:r w:rsidR="00BE2E48">
        <w:rPr>
          <w:color w:val="auto"/>
          <w:lang w:val="ru-RU"/>
        </w:rPr>
        <w:t xml:space="preserve">профильном лагере физкультурно-спортивной направленности </w:t>
      </w:r>
      <w:r w:rsidR="00BE2E48">
        <w:rPr>
          <w:color w:val="auto"/>
          <w:sz w:val="30"/>
          <w:lang w:val="ru-RU"/>
        </w:rPr>
        <w:t>«Спортландия</w:t>
      </w:r>
      <w:r w:rsidR="00BE2E48" w:rsidRPr="0045419E">
        <w:rPr>
          <w:color w:val="auto"/>
          <w:sz w:val="30"/>
          <w:lang w:val="ru-RU"/>
        </w:rPr>
        <w:t>»</w:t>
      </w:r>
      <w:r w:rsidR="00BE2E48">
        <w:rPr>
          <w:color w:val="auto"/>
          <w:lang w:val="ru-RU"/>
        </w:rPr>
        <w:t xml:space="preserve"> </w:t>
      </w:r>
      <w:r w:rsidR="00305B93" w:rsidRPr="00305B93">
        <w:rPr>
          <w:color w:val="auto"/>
          <w:szCs w:val="28"/>
          <w:lang w:val="ru-RU"/>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профильного лагеря «</w:t>
      </w:r>
      <w:r w:rsidR="00305B93">
        <w:rPr>
          <w:color w:val="auto"/>
          <w:szCs w:val="28"/>
          <w:lang w:val="ru-RU"/>
        </w:rPr>
        <w:t>Спортландия</w:t>
      </w:r>
      <w:r w:rsidR="00305B93" w:rsidRPr="00305B93">
        <w:rPr>
          <w:color w:val="auto"/>
          <w:szCs w:val="28"/>
          <w:lang w:val="ru-RU"/>
        </w:rPr>
        <w:t>» влияют региональные особенности: исторические, этнокультурные, социально-экономические, художественно-культурные, а также тип поселения.</w:t>
      </w:r>
    </w:p>
    <w:p w:rsidR="00305B93" w:rsidRPr="00305B93" w:rsidRDefault="00FB36A7" w:rsidP="00305B93">
      <w:pPr>
        <w:spacing w:after="0" w:line="360" w:lineRule="auto"/>
        <w:ind w:right="28"/>
        <w:rPr>
          <w:color w:val="auto"/>
          <w:szCs w:val="28"/>
          <w:lang w:val="ru-RU"/>
        </w:rPr>
      </w:pPr>
      <w:r w:rsidRPr="00305B93">
        <w:rPr>
          <w:color w:val="auto"/>
          <w:szCs w:val="28"/>
          <w:lang w:val="ru-RU"/>
        </w:rPr>
        <w:t>24</w:t>
      </w:r>
      <w:r w:rsidR="00183A52" w:rsidRPr="00305B93">
        <w:rPr>
          <w:color w:val="auto"/>
          <w:szCs w:val="28"/>
          <w:lang w:val="ru-RU"/>
        </w:rPr>
        <w:t>.</w:t>
      </w:r>
      <w:r w:rsidR="00305B93" w:rsidRPr="00305B93">
        <w:rPr>
          <w:color w:val="auto"/>
          <w:szCs w:val="28"/>
          <w:lang w:val="ru-RU"/>
        </w:rPr>
        <w:t xml:space="preserve"> Уклад организации отдыха детей и их оздоровления непосредственно связан с такими характеристиками, как открытость организации как социальной среды; временность (коллектив каждой смены различен); многопрофильность и вариативность (разнообразие видов </w:t>
      </w:r>
      <w:r w:rsidR="00305B93" w:rsidRPr="00305B93">
        <w:rPr>
          <w:color w:val="auto"/>
          <w:szCs w:val="28"/>
          <w:lang w:val="ru-RU"/>
        </w:rPr>
        <w:lastRenderedPageBreak/>
        <w:t>деятельности, подвижность межличностных контактов, интенсивность отношений); предопределенность законов и традиций.</w:t>
      </w:r>
    </w:p>
    <w:p w:rsidR="005A0AB5" w:rsidRPr="00F968E7" w:rsidRDefault="000D0649" w:rsidP="00F968E7">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rsidR="005A0AB5" w:rsidRPr="007424DF" w:rsidRDefault="00F968E7" w:rsidP="00F968E7">
      <w:pPr>
        <w:spacing w:after="0" w:line="360" w:lineRule="auto"/>
        <w:ind w:right="28"/>
        <w:rPr>
          <w:color w:val="auto"/>
          <w:szCs w:val="28"/>
          <w:highlight w:val="green"/>
          <w:lang w:val="ru-RU"/>
        </w:rPr>
      </w:pPr>
      <w:r w:rsidRPr="007424DF">
        <w:rPr>
          <w:color w:val="auto"/>
          <w:szCs w:val="28"/>
          <w:lang w:val="ru-RU"/>
        </w:rPr>
        <w:t>29.1.</w:t>
      </w:r>
      <w:r w:rsidR="000D0649" w:rsidRPr="007424DF">
        <w:rPr>
          <w:color w:val="auto"/>
          <w:szCs w:val="28"/>
          <w:lang w:val="ru-RU"/>
        </w:rPr>
        <w:t xml:space="preserve">Подготовительный этап включает в себя </w:t>
      </w:r>
      <w:r w:rsidR="007424DF" w:rsidRPr="007424DF">
        <w:rPr>
          <w:color w:val="auto"/>
          <w:szCs w:val="28"/>
          <w:lang w:val="ru-RU"/>
        </w:rPr>
        <w:t>включает в себя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родителем(-ями)</w:t>
      </w:r>
      <w:r w:rsidR="007424DF">
        <w:rPr>
          <w:color w:val="auto"/>
          <w:szCs w:val="28"/>
          <w:lang w:val="ru-RU"/>
        </w:rPr>
        <w:t xml:space="preserve"> </w:t>
      </w:r>
      <w:r w:rsidR="007424DF" w:rsidRPr="007424DF">
        <w:rPr>
          <w:color w:val="auto"/>
          <w:szCs w:val="28"/>
          <w:lang w:val="ru-RU"/>
        </w:rPr>
        <w:t>или</w:t>
      </w:r>
      <w:r w:rsidR="007424DF">
        <w:rPr>
          <w:color w:val="auto"/>
          <w:szCs w:val="28"/>
          <w:lang w:val="ru-RU"/>
        </w:rPr>
        <w:t xml:space="preserve"> </w:t>
      </w:r>
      <w:r w:rsidR="007424DF" w:rsidRPr="007424DF">
        <w:rPr>
          <w:color w:val="auto"/>
          <w:szCs w:val="28"/>
          <w:lang w:val="ru-RU"/>
        </w:rPr>
        <w:t>законным (-и)представителем(-ями).</w:t>
      </w:r>
    </w:p>
    <w:p w:rsidR="005A0AB5" w:rsidRPr="009E0540" w:rsidRDefault="00F968E7" w:rsidP="00F968E7">
      <w:pPr>
        <w:spacing w:after="0" w:line="360" w:lineRule="auto"/>
        <w:ind w:right="28"/>
        <w:rPr>
          <w:color w:val="auto"/>
          <w:lang w:val="ru-RU"/>
        </w:rPr>
      </w:pPr>
      <w:r>
        <w:rPr>
          <w:color w:val="auto"/>
          <w:lang w:val="ru-RU"/>
        </w:rPr>
        <w:t>29.2.</w:t>
      </w:r>
      <w:r w:rsidR="000D0649" w:rsidRPr="009E0540">
        <w:rPr>
          <w:color w:val="auto"/>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29.3.</w:t>
      </w:r>
      <w:r w:rsidR="000D0649" w:rsidRPr="009E0540">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29.4.</w:t>
      </w:r>
      <w:r w:rsidR="000D0649"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FC064E" w:rsidRDefault="00F968E7" w:rsidP="00F968E7">
      <w:pPr>
        <w:spacing w:after="0" w:line="360" w:lineRule="auto"/>
        <w:ind w:right="28"/>
        <w:rPr>
          <w:color w:val="auto"/>
          <w:lang w:val="ru-RU"/>
        </w:rPr>
      </w:pPr>
      <w:r>
        <w:rPr>
          <w:color w:val="auto"/>
          <w:lang w:val="ru-RU"/>
        </w:rPr>
        <w:lastRenderedPageBreak/>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w:t>
      </w:r>
      <w:r w:rsidR="00FC064E">
        <w:rPr>
          <w:color w:val="auto"/>
          <w:lang w:val="ru-RU"/>
        </w:rPr>
        <w:t>.</w:t>
      </w:r>
    </w:p>
    <w:p w:rsidR="005A0AB5" w:rsidRDefault="00F968E7" w:rsidP="00F968E7">
      <w:pPr>
        <w:spacing w:after="0" w:line="360" w:lineRule="auto"/>
        <w:ind w:right="28"/>
        <w:rPr>
          <w:color w:val="auto"/>
          <w:lang w:val="ru-RU"/>
        </w:rPr>
      </w:pPr>
      <w:r>
        <w:rPr>
          <w:color w:val="auto"/>
          <w:lang w:val="ru-RU"/>
        </w:rPr>
        <w:t>29.6.</w:t>
      </w:r>
      <w:r w:rsidR="000D0649" w:rsidRPr="00E46FB9">
        <w:rPr>
          <w:b/>
          <w:color w:val="auto"/>
          <w:lang w:val="ru-RU"/>
        </w:rPr>
        <w:t>Анализ воспитательной работы</w:t>
      </w:r>
      <w:r w:rsidR="00FC064E" w:rsidRPr="00FC064E">
        <w:rPr>
          <w:color w:val="auto"/>
          <w:lang w:val="ru-RU"/>
        </w:rPr>
        <w:t xml:space="preserve"> </w:t>
      </w:r>
      <w:r w:rsidR="00FC064E" w:rsidRPr="0057352D">
        <w:rPr>
          <w:color w:val="auto"/>
          <w:lang w:val="ru-RU"/>
        </w:rPr>
        <w:t>в</w:t>
      </w:r>
      <w:r w:rsidR="00FC064E">
        <w:rPr>
          <w:i/>
          <w:color w:val="auto"/>
          <w:lang w:val="ru-RU"/>
        </w:rPr>
        <w:t xml:space="preserve"> </w:t>
      </w:r>
      <w:r w:rsidR="00FC064E">
        <w:rPr>
          <w:color w:val="auto"/>
          <w:lang w:val="ru-RU"/>
        </w:rPr>
        <w:t xml:space="preserve">профильном лагере физкультурно-спортивной направленности </w:t>
      </w:r>
      <w:r w:rsidR="00FC064E">
        <w:rPr>
          <w:color w:val="auto"/>
          <w:sz w:val="30"/>
          <w:lang w:val="ru-RU"/>
        </w:rPr>
        <w:t>«Спортландия</w:t>
      </w:r>
      <w:r w:rsidR="00FC064E" w:rsidRPr="0045419E">
        <w:rPr>
          <w:color w:val="auto"/>
          <w:sz w:val="30"/>
          <w:lang w:val="ru-RU"/>
        </w:rPr>
        <w:t>»</w:t>
      </w:r>
      <w:r w:rsidR="00FC064E">
        <w:rPr>
          <w:i/>
          <w:color w:val="auto"/>
          <w:lang w:val="ru-RU"/>
        </w:rPr>
        <w:t xml:space="preserve"> </w:t>
      </w:r>
      <w:r w:rsidR="00FC064E">
        <w:rPr>
          <w:b/>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7424DF" w:rsidRPr="007424DF" w:rsidRDefault="007424DF" w:rsidP="007424DF">
      <w:pPr>
        <w:widowControl w:val="0"/>
        <w:tabs>
          <w:tab w:val="left" w:pos="2433"/>
          <w:tab w:val="left" w:pos="3126"/>
          <w:tab w:val="left" w:pos="4186"/>
          <w:tab w:val="left" w:pos="4592"/>
          <w:tab w:val="left" w:pos="6355"/>
          <w:tab w:val="left" w:pos="6581"/>
          <w:tab w:val="left" w:pos="7549"/>
          <w:tab w:val="left" w:pos="8470"/>
          <w:tab w:val="left" w:pos="10174"/>
        </w:tabs>
        <w:autoSpaceDE w:val="0"/>
        <w:autoSpaceDN w:val="0"/>
        <w:spacing w:after="0" w:line="280" w:lineRule="auto"/>
        <w:ind w:left="0" w:right="767" w:firstLine="712"/>
        <w:jc w:val="left"/>
        <w:rPr>
          <w:color w:val="auto"/>
          <w:szCs w:val="28"/>
          <w:lang w:val="ru-RU"/>
        </w:rPr>
      </w:pPr>
      <w:r w:rsidRPr="007424DF">
        <w:rPr>
          <w:color w:val="auto"/>
          <w:szCs w:val="28"/>
          <w:lang w:val="ru-RU"/>
        </w:rPr>
        <w:t>Анализ</w:t>
      </w:r>
      <w:r>
        <w:rPr>
          <w:color w:val="auto"/>
          <w:szCs w:val="28"/>
          <w:lang w:val="ru-RU"/>
        </w:rPr>
        <w:t xml:space="preserve"> проводится </w:t>
      </w:r>
      <w:r w:rsidRPr="007424DF">
        <w:rPr>
          <w:color w:val="auto"/>
          <w:szCs w:val="28"/>
          <w:lang w:val="ru-RU"/>
        </w:rPr>
        <w:t>совместно</w:t>
      </w:r>
      <w:r>
        <w:rPr>
          <w:color w:val="auto"/>
          <w:szCs w:val="28"/>
          <w:lang w:val="ru-RU"/>
        </w:rPr>
        <w:t xml:space="preserve"> </w:t>
      </w:r>
      <w:r w:rsidRPr="007424DF">
        <w:rPr>
          <w:color w:val="auto"/>
          <w:szCs w:val="28"/>
          <w:lang w:val="ru-RU"/>
        </w:rPr>
        <w:t>с</w:t>
      </w:r>
      <w:r>
        <w:rPr>
          <w:color w:val="auto"/>
          <w:szCs w:val="28"/>
          <w:lang w:val="ru-RU"/>
        </w:rPr>
        <w:t xml:space="preserve"> </w:t>
      </w:r>
      <w:r w:rsidRPr="007424DF">
        <w:rPr>
          <w:color w:val="auto"/>
          <w:szCs w:val="28"/>
          <w:lang w:val="ru-RU"/>
        </w:rPr>
        <w:t>педагогическим составом, с</w:t>
      </w:r>
      <w:r>
        <w:rPr>
          <w:color w:val="auto"/>
          <w:szCs w:val="28"/>
          <w:lang w:val="ru-RU"/>
        </w:rPr>
        <w:t xml:space="preserve"> </w:t>
      </w:r>
      <w:r w:rsidRPr="007424DF">
        <w:rPr>
          <w:color w:val="auto"/>
          <w:spacing w:val="-3"/>
          <w:szCs w:val="28"/>
          <w:lang w:val="ru-RU"/>
        </w:rPr>
        <w:t>директором  и</w:t>
      </w:r>
      <w:r>
        <w:rPr>
          <w:color w:val="auto"/>
          <w:spacing w:val="-3"/>
          <w:szCs w:val="28"/>
          <w:lang w:val="ru-RU"/>
        </w:rPr>
        <w:t xml:space="preserve"> </w:t>
      </w:r>
      <w:r w:rsidRPr="007424DF">
        <w:rPr>
          <w:color w:val="auto"/>
          <w:spacing w:val="-2"/>
          <w:szCs w:val="28"/>
          <w:lang w:val="ru-RU"/>
        </w:rPr>
        <w:t>педагогом-организатором</w:t>
      </w:r>
      <w:r w:rsidRPr="007424DF">
        <w:rPr>
          <w:color w:val="auto"/>
          <w:spacing w:val="-10"/>
          <w:szCs w:val="28"/>
          <w:lang w:val="ru-RU"/>
        </w:rPr>
        <w:t>.</w:t>
      </w:r>
    </w:p>
    <w:p w:rsidR="007424DF" w:rsidRPr="007424DF" w:rsidRDefault="007424DF" w:rsidP="007424DF">
      <w:pPr>
        <w:widowControl w:val="0"/>
        <w:autoSpaceDE w:val="0"/>
        <w:autoSpaceDN w:val="0"/>
        <w:spacing w:after="0" w:line="276" w:lineRule="auto"/>
        <w:ind w:left="0" w:right="763" w:firstLine="708"/>
        <w:rPr>
          <w:color w:val="auto"/>
          <w:szCs w:val="28"/>
          <w:lang w:val="ru-RU"/>
        </w:rPr>
      </w:pPr>
      <w:r w:rsidRPr="007424DF">
        <w:rPr>
          <w:color w:val="auto"/>
          <w:szCs w:val="28"/>
          <w:lang w:val="ru-RU"/>
        </w:rPr>
        <w:t>Основное внимание сосредотачивается на вопросах, связанных с качеством:</w:t>
      </w:r>
    </w:p>
    <w:p w:rsidR="007424DF" w:rsidRPr="007424DF" w:rsidRDefault="007424DF" w:rsidP="007424DF">
      <w:pPr>
        <w:widowControl w:val="0"/>
        <w:autoSpaceDE w:val="0"/>
        <w:autoSpaceDN w:val="0"/>
        <w:spacing w:after="0" w:line="276" w:lineRule="auto"/>
        <w:ind w:left="0" w:right="763" w:firstLine="708"/>
        <w:rPr>
          <w:color w:val="auto"/>
          <w:szCs w:val="28"/>
          <w:lang w:val="ru-RU"/>
        </w:rPr>
      </w:pPr>
      <w:r w:rsidRPr="007424DF">
        <w:rPr>
          <w:color w:val="auto"/>
          <w:szCs w:val="28"/>
          <w:lang w:val="ru-RU"/>
        </w:rPr>
        <w:t>Реализации</w:t>
      </w:r>
      <w:r>
        <w:rPr>
          <w:color w:val="auto"/>
          <w:szCs w:val="28"/>
          <w:lang w:val="ru-RU"/>
        </w:rPr>
        <w:t xml:space="preserve"> </w:t>
      </w:r>
      <w:r w:rsidRPr="007424DF">
        <w:rPr>
          <w:color w:val="auto"/>
          <w:szCs w:val="28"/>
          <w:lang w:val="ru-RU"/>
        </w:rPr>
        <w:t>программы</w:t>
      </w:r>
      <w:r>
        <w:rPr>
          <w:color w:val="auto"/>
          <w:szCs w:val="28"/>
          <w:lang w:val="ru-RU"/>
        </w:rPr>
        <w:t xml:space="preserve"> </w:t>
      </w:r>
      <w:r w:rsidRPr="007424DF">
        <w:rPr>
          <w:color w:val="auto"/>
          <w:szCs w:val="28"/>
          <w:lang w:val="ru-RU"/>
        </w:rPr>
        <w:t>воспитательной</w:t>
      </w:r>
      <w:r>
        <w:rPr>
          <w:color w:val="auto"/>
          <w:szCs w:val="28"/>
          <w:lang w:val="ru-RU"/>
        </w:rPr>
        <w:t xml:space="preserve"> </w:t>
      </w:r>
      <w:r w:rsidRPr="007424DF">
        <w:rPr>
          <w:color w:val="auto"/>
          <w:szCs w:val="28"/>
          <w:lang w:val="ru-RU"/>
        </w:rPr>
        <w:t xml:space="preserve">работы; </w:t>
      </w:r>
    </w:p>
    <w:p w:rsidR="007424DF" w:rsidRPr="007424DF" w:rsidRDefault="007424DF" w:rsidP="007424DF">
      <w:pPr>
        <w:widowControl w:val="0"/>
        <w:autoSpaceDE w:val="0"/>
        <w:autoSpaceDN w:val="0"/>
        <w:spacing w:after="0" w:line="276" w:lineRule="auto"/>
        <w:ind w:left="0" w:right="763" w:firstLine="708"/>
        <w:rPr>
          <w:color w:val="auto"/>
          <w:szCs w:val="28"/>
          <w:lang w:val="ru-RU"/>
        </w:rPr>
      </w:pPr>
      <w:r w:rsidRPr="007424DF">
        <w:rPr>
          <w:color w:val="auto"/>
          <w:szCs w:val="28"/>
          <w:lang w:val="ru-RU"/>
        </w:rPr>
        <w:t>работы отрядов;</w:t>
      </w:r>
    </w:p>
    <w:p w:rsidR="007424DF" w:rsidRPr="007424DF" w:rsidRDefault="007424DF" w:rsidP="007424DF">
      <w:pPr>
        <w:widowControl w:val="0"/>
        <w:autoSpaceDE w:val="0"/>
        <w:autoSpaceDN w:val="0"/>
        <w:spacing w:after="0" w:line="276" w:lineRule="auto"/>
        <w:ind w:left="0" w:right="763" w:firstLine="708"/>
        <w:rPr>
          <w:color w:val="auto"/>
          <w:szCs w:val="28"/>
          <w:lang w:val="ru-RU"/>
        </w:rPr>
      </w:pPr>
      <w:r w:rsidRPr="007424DF">
        <w:rPr>
          <w:color w:val="auto"/>
          <w:szCs w:val="28"/>
          <w:lang w:val="ru-RU"/>
        </w:rPr>
        <w:t xml:space="preserve">деятельности педагогического коллектива; </w:t>
      </w:r>
    </w:p>
    <w:p w:rsidR="007424DF" w:rsidRPr="007424DF" w:rsidRDefault="007424DF" w:rsidP="007424DF">
      <w:pPr>
        <w:widowControl w:val="0"/>
        <w:autoSpaceDE w:val="0"/>
        <w:autoSpaceDN w:val="0"/>
        <w:spacing w:after="0" w:line="276" w:lineRule="auto"/>
        <w:ind w:left="0" w:right="763" w:firstLine="708"/>
        <w:rPr>
          <w:color w:val="auto"/>
          <w:szCs w:val="28"/>
          <w:lang w:val="ru-RU"/>
        </w:rPr>
      </w:pPr>
      <w:r w:rsidRPr="007424DF">
        <w:rPr>
          <w:color w:val="auto"/>
          <w:szCs w:val="28"/>
          <w:lang w:val="ru-RU"/>
        </w:rPr>
        <w:t xml:space="preserve">работы с родителем (-ями) или законным (-и) представителем (-ями); </w:t>
      </w:r>
    </w:p>
    <w:p w:rsidR="007424DF" w:rsidRDefault="007424DF" w:rsidP="007424DF">
      <w:pPr>
        <w:widowControl w:val="0"/>
        <w:autoSpaceDE w:val="0"/>
        <w:autoSpaceDN w:val="0"/>
        <w:spacing w:after="0" w:line="276" w:lineRule="auto"/>
        <w:ind w:left="0" w:right="763" w:firstLine="708"/>
        <w:rPr>
          <w:color w:val="auto"/>
          <w:szCs w:val="28"/>
          <w:lang w:val="ru-RU"/>
        </w:rPr>
      </w:pPr>
      <w:r w:rsidRPr="007424DF">
        <w:rPr>
          <w:color w:val="auto"/>
          <w:szCs w:val="28"/>
          <w:lang w:val="ru-RU"/>
        </w:rPr>
        <w:t>работы с партнерами.</w:t>
      </w:r>
    </w:p>
    <w:p w:rsidR="007424DF" w:rsidRPr="007424DF" w:rsidRDefault="007424DF" w:rsidP="007424DF">
      <w:pPr>
        <w:spacing w:after="0" w:line="360" w:lineRule="auto"/>
        <w:ind w:left="0" w:right="28" w:firstLine="708"/>
        <w:rPr>
          <w:color w:val="auto"/>
          <w:szCs w:val="28"/>
          <w:lang w:val="ru-RU"/>
        </w:rPr>
      </w:pPr>
      <w:r w:rsidRPr="007424DF">
        <w:rPr>
          <w:color w:val="auto"/>
          <w:szCs w:val="28"/>
          <w:lang w:val="ru-RU"/>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7424DF" w:rsidRPr="007424DF" w:rsidRDefault="007424DF" w:rsidP="007424DF">
      <w:pPr>
        <w:spacing w:after="0" w:line="360" w:lineRule="auto"/>
        <w:ind w:left="0" w:right="28" w:firstLine="851"/>
        <w:rPr>
          <w:color w:val="auto"/>
          <w:szCs w:val="28"/>
          <w:lang w:val="ru-RU"/>
        </w:rPr>
      </w:pPr>
      <w:r w:rsidRPr="007424DF">
        <w:rPr>
          <w:color w:val="auto"/>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7424DF" w:rsidRPr="007424DF" w:rsidRDefault="007424DF" w:rsidP="00B44CE7">
      <w:pPr>
        <w:widowControl w:val="0"/>
        <w:autoSpaceDE w:val="0"/>
        <w:autoSpaceDN w:val="0"/>
        <w:spacing w:after="0" w:line="276" w:lineRule="auto"/>
        <w:ind w:left="0" w:right="763" w:firstLine="0"/>
        <w:rPr>
          <w:color w:val="auto"/>
          <w:szCs w:val="28"/>
          <w:lang w:val="ru-RU"/>
        </w:rPr>
      </w:pPr>
    </w:p>
    <w:p w:rsidR="005A0AB5" w:rsidRDefault="000D0649" w:rsidP="00F968E7">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 xml:space="preserve">е с общественными и молодежными организациями в условиях организации отдыха детей и их </w:t>
      </w:r>
      <w:r w:rsidRPr="009E0540">
        <w:rPr>
          <w:color w:val="auto"/>
          <w:lang w:val="ru-RU"/>
        </w:rPr>
        <w:lastRenderedPageBreak/>
        <w:t>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FC064E" w:rsidRPr="00FB36A7" w:rsidRDefault="00FC064E" w:rsidP="00FC064E">
      <w:pPr>
        <w:pStyle w:val="ab"/>
        <w:spacing w:after="0" w:line="360" w:lineRule="auto"/>
        <w:ind w:left="1211" w:right="28" w:firstLine="0"/>
        <w:rPr>
          <w:color w:val="auto"/>
          <w:szCs w:val="28"/>
          <w:lang w:val="ru-RU"/>
        </w:rPr>
      </w:pPr>
      <w:r w:rsidRPr="00FB36A7">
        <w:rPr>
          <w:color w:val="auto"/>
          <w:szCs w:val="28"/>
          <w:lang w:val="ru-RU"/>
        </w:rPr>
        <w:t>- с полицией, пожарной частью, МЧС, ГИМС – организация часов безопасности и учений.</w:t>
      </w:r>
    </w:p>
    <w:p w:rsidR="005A0AB5" w:rsidRDefault="00E46FB9" w:rsidP="00B44CE7">
      <w:pPr>
        <w:spacing w:after="0" w:line="360" w:lineRule="auto"/>
        <w:ind w:left="0" w:right="28" w:firstLine="427"/>
        <w:rPr>
          <w:i/>
          <w:color w:val="auto"/>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 </w:t>
      </w:r>
    </w:p>
    <w:p w:rsidR="00FC064E" w:rsidRPr="00FB36A7" w:rsidRDefault="00FC064E" w:rsidP="00351DFA">
      <w:pPr>
        <w:widowControl w:val="0"/>
        <w:numPr>
          <w:ilvl w:val="0"/>
          <w:numId w:val="19"/>
        </w:numPr>
        <w:tabs>
          <w:tab w:val="left" w:pos="632"/>
        </w:tabs>
        <w:autoSpaceDE w:val="0"/>
        <w:autoSpaceDN w:val="0"/>
        <w:spacing w:after="0" w:line="276" w:lineRule="auto"/>
        <w:ind w:right="760" w:firstLine="0"/>
        <w:rPr>
          <w:color w:val="auto"/>
          <w:szCs w:val="28"/>
          <w:lang w:val="ru-RU"/>
        </w:rPr>
      </w:pPr>
      <w:r w:rsidRPr="00FB36A7">
        <w:rPr>
          <w:color w:val="auto"/>
          <w:szCs w:val="28"/>
          <w:lang w:val="ru-RU"/>
        </w:rPr>
        <w:t>информирование родителя (-ей) или законного (-ых) представителя (-ей) до смены в летнем профильном лагере об особенностях воспитательной работы, внутреннего распорядка и режима, необходимых вещах, которые понадобятся ребенку, с помощью информации в социальных сетях и мессенджерах;</w:t>
      </w:r>
    </w:p>
    <w:p w:rsidR="00FC064E" w:rsidRDefault="00FC064E" w:rsidP="00B44CE7">
      <w:pPr>
        <w:widowControl w:val="0"/>
        <w:numPr>
          <w:ilvl w:val="0"/>
          <w:numId w:val="19"/>
        </w:numPr>
        <w:tabs>
          <w:tab w:val="left" w:pos="719"/>
        </w:tabs>
        <w:autoSpaceDE w:val="0"/>
        <w:autoSpaceDN w:val="0"/>
        <w:spacing w:after="0" w:line="276" w:lineRule="auto"/>
        <w:ind w:right="753" w:firstLine="0"/>
        <w:rPr>
          <w:color w:val="auto"/>
          <w:szCs w:val="28"/>
          <w:lang w:val="ru-RU"/>
        </w:rPr>
      </w:pPr>
      <w:r w:rsidRPr="00FB36A7">
        <w:rPr>
          <w:color w:val="auto"/>
          <w:szCs w:val="28"/>
          <w:lang w:val="ru-RU"/>
        </w:rPr>
        <w:t>публикация на официальном сайте и в официальном сообществе социальной сети ВКонтакте фотографий и информации о прошедшем дне в лагере.</w:t>
      </w:r>
    </w:p>
    <w:p w:rsidR="00B44CE7" w:rsidRPr="00B44CE7" w:rsidRDefault="00B44CE7" w:rsidP="00B44CE7">
      <w:pPr>
        <w:widowControl w:val="0"/>
        <w:tabs>
          <w:tab w:val="left" w:pos="719"/>
        </w:tabs>
        <w:autoSpaceDE w:val="0"/>
        <w:autoSpaceDN w:val="0"/>
        <w:spacing w:after="0" w:line="276" w:lineRule="auto"/>
        <w:ind w:left="427" w:right="753" w:firstLine="0"/>
        <w:rPr>
          <w:color w:val="auto"/>
          <w:szCs w:val="28"/>
          <w:lang w:val="ru-RU"/>
        </w:rPr>
      </w:pPr>
    </w:p>
    <w:p w:rsidR="00FC064E" w:rsidRDefault="00E46FB9" w:rsidP="00E46FB9">
      <w:pPr>
        <w:spacing w:after="0" w:line="360" w:lineRule="auto"/>
        <w:ind w:right="28"/>
        <w:rPr>
          <w:i/>
          <w:color w:val="auto"/>
          <w:highlight w:val="green"/>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FC064E" w:rsidRPr="0057352D">
        <w:rPr>
          <w:color w:val="auto"/>
          <w:lang w:val="ru-RU"/>
        </w:rPr>
        <w:t>в</w:t>
      </w:r>
      <w:r w:rsidR="00FC064E">
        <w:rPr>
          <w:i/>
          <w:color w:val="auto"/>
          <w:lang w:val="ru-RU"/>
        </w:rPr>
        <w:t xml:space="preserve"> </w:t>
      </w:r>
      <w:r w:rsidR="00FC064E">
        <w:rPr>
          <w:color w:val="auto"/>
          <w:lang w:val="ru-RU"/>
        </w:rPr>
        <w:t xml:space="preserve">профильном лагере физкультурно-спортивной направленности </w:t>
      </w:r>
      <w:r w:rsidR="00FC064E">
        <w:rPr>
          <w:color w:val="auto"/>
          <w:sz w:val="30"/>
          <w:lang w:val="ru-RU"/>
        </w:rPr>
        <w:t>«Спортландия</w:t>
      </w:r>
      <w:r w:rsidR="00FC064E" w:rsidRPr="0045419E">
        <w:rPr>
          <w:color w:val="auto"/>
          <w:sz w:val="30"/>
          <w:lang w:val="ru-RU"/>
        </w:rPr>
        <w:t>»</w:t>
      </w:r>
      <w:r w:rsidR="00FC064E">
        <w:rPr>
          <w:i/>
          <w:color w:val="auto"/>
          <w:lang w:val="ru-RU"/>
        </w:rPr>
        <w:t xml:space="preserve"> </w:t>
      </w:r>
      <w:r w:rsidR="00FC064E">
        <w:rPr>
          <w:b/>
          <w:color w:val="auto"/>
          <w:lang w:val="ru-RU"/>
        </w:rPr>
        <w:t xml:space="preserve"> </w:t>
      </w:r>
      <w:r w:rsidR="000D0649" w:rsidRPr="009E0540">
        <w:rPr>
          <w:color w:val="auto"/>
          <w:lang w:val="ru-RU"/>
        </w:rPr>
        <w:t>направленный на достижение высоких стандартов качества и эффективности в области воспитательной работы с детьми</w:t>
      </w:r>
      <w:r w:rsidR="00FB36A7">
        <w:rPr>
          <w:color w:val="auto"/>
          <w:lang w:val="ru-RU"/>
        </w:rPr>
        <w:t>:</w:t>
      </w:r>
    </w:p>
    <w:p w:rsidR="005A0AB5" w:rsidRPr="00E46FB9" w:rsidRDefault="000D0649" w:rsidP="00E46FB9">
      <w:pPr>
        <w:spacing w:after="0" w:line="360" w:lineRule="auto"/>
        <w:ind w:right="28"/>
        <w:rPr>
          <w:color w:val="auto"/>
          <w:highlight w:val="green"/>
          <w:lang w:val="ru-RU"/>
        </w:rPr>
      </w:pPr>
      <w:r w:rsidRPr="00FB36A7">
        <w:rPr>
          <w:color w:val="auto"/>
          <w:lang w:val="ru-RU"/>
        </w:rPr>
        <w:t xml:space="preserve">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w:t>
      </w:r>
      <w:r w:rsidRPr="00FB36A7">
        <w:rPr>
          <w:color w:val="auto"/>
          <w:lang w:val="ru-RU"/>
        </w:rPr>
        <w:lastRenderedPageBreak/>
        <w:t xml:space="preserve">систему мотивации и поддержки педагогических </w:t>
      </w:r>
      <w:r w:rsidR="00FB36A7" w:rsidRPr="00FB36A7">
        <w:rPr>
          <w:color w:val="auto"/>
          <w:lang w:val="ru-RU"/>
        </w:rPr>
        <w:t>работников в области воспитания и обра</w:t>
      </w:r>
      <w:r w:rsidR="00FB36A7">
        <w:rPr>
          <w:color w:val="auto"/>
          <w:lang w:val="ru-RU"/>
        </w:rPr>
        <w:t>з</w:t>
      </w:r>
      <w:r w:rsidR="00FB36A7" w:rsidRPr="00FB36A7">
        <w:rPr>
          <w:color w:val="auto"/>
          <w:lang w:val="ru-RU"/>
        </w:rPr>
        <w:t>ования</w:t>
      </w:r>
      <w:r w:rsidRPr="00FB36A7">
        <w:rPr>
          <w:color w:val="auto"/>
          <w:lang w:val="ru-RU"/>
        </w:rPr>
        <w:t>; систему наставничества и преемственности в трудовом коллектив</w:t>
      </w:r>
      <w:r w:rsidR="00FB36A7" w:rsidRPr="00FB36A7">
        <w:rPr>
          <w:color w:val="auto"/>
          <w:lang w:val="ru-RU"/>
        </w:rPr>
        <w:t>е</w:t>
      </w:r>
      <w:r w:rsidRPr="00FB36A7">
        <w:rPr>
          <w:color w:val="auto"/>
          <w:lang w:val="ru-RU"/>
        </w:rPr>
        <w:t xml:space="preserve"> организации</w:t>
      </w:r>
      <w:r w:rsidR="00FB36A7" w:rsidRPr="00FB36A7">
        <w:rPr>
          <w:color w:val="auto"/>
          <w:lang w:val="ru-RU"/>
        </w:rPr>
        <w:t>.</w:t>
      </w:r>
    </w:p>
    <w:p w:rsidR="00E46FB9"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FB36A7">
        <w:rPr>
          <w:color w:val="auto"/>
          <w:lang w:val="ru-RU"/>
        </w:rPr>
        <w:t>.</w:t>
      </w:r>
    </w:p>
    <w:p w:rsidR="00FB36A7" w:rsidRPr="00B44CE7" w:rsidRDefault="00FB36A7" w:rsidP="00B44CE7">
      <w:pPr>
        <w:spacing w:after="0" w:line="360" w:lineRule="auto"/>
        <w:ind w:right="28"/>
        <w:rPr>
          <w:color w:val="auto"/>
          <w:szCs w:val="28"/>
          <w:lang w:val="ru-RU"/>
        </w:rPr>
      </w:pPr>
      <w:r w:rsidRPr="00FB36A7">
        <w:rPr>
          <w:color w:val="auto"/>
          <w:szCs w:val="28"/>
          <w:lang w:val="ru-RU"/>
        </w:rPr>
        <w:t>На основе Федеральной программы воспитательной работы  создается программа воспитательной работы.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общелагерных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F80F8B" w:rsidRDefault="00F80F8B" w:rsidP="00F80F8B">
      <w:pPr>
        <w:spacing w:after="0" w:line="360" w:lineRule="auto"/>
        <w:ind w:left="0" w:right="28" w:firstLine="851"/>
        <w:rPr>
          <w:color w:val="auto"/>
          <w:szCs w:val="28"/>
          <w:lang w:val="ru-RU"/>
        </w:rPr>
      </w:pPr>
      <w:r w:rsidRPr="00F80F8B">
        <w:rPr>
          <w:color w:val="auto"/>
          <w:szCs w:val="28"/>
          <w:lang w:val="ru-RU"/>
        </w:rPr>
        <w:t>-спортивный инвентарь</w:t>
      </w:r>
      <w:r>
        <w:rPr>
          <w:color w:val="auto"/>
          <w:szCs w:val="28"/>
          <w:lang w:val="ru-RU"/>
        </w:rPr>
        <w:t>.</w:t>
      </w:r>
    </w:p>
    <w:p w:rsidR="00F80F8B" w:rsidRDefault="00F80F8B" w:rsidP="00F80F8B">
      <w:pPr>
        <w:spacing w:after="0" w:line="360" w:lineRule="auto"/>
        <w:ind w:left="0" w:right="28" w:firstLine="851"/>
        <w:rPr>
          <w:color w:val="auto"/>
          <w:szCs w:val="28"/>
          <w:lang w:val="ru-RU"/>
        </w:rPr>
      </w:pPr>
    </w:p>
    <w:p w:rsidR="00806A15" w:rsidRDefault="00806A15" w:rsidP="00F80F8B">
      <w:pPr>
        <w:spacing w:after="0" w:line="360" w:lineRule="auto"/>
        <w:ind w:left="0" w:right="28" w:firstLine="851"/>
        <w:rPr>
          <w:color w:val="auto"/>
          <w:szCs w:val="28"/>
          <w:lang w:val="ru-RU"/>
        </w:rPr>
      </w:pPr>
    </w:p>
    <w:p w:rsidR="00806A15" w:rsidRDefault="00806A15" w:rsidP="00F80F8B">
      <w:pPr>
        <w:spacing w:after="0" w:line="360" w:lineRule="auto"/>
        <w:ind w:left="0" w:right="28" w:firstLine="851"/>
        <w:rPr>
          <w:color w:val="auto"/>
          <w:szCs w:val="28"/>
          <w:lang w:val="ru-RU"/>
        </w:rPr>
      </w:pPr>
    </w:p>
    <w:p w:rsidR="00806A15" w:rsidRDefault="00806A15" w:rsidP="00F80F8B">
      <w:pPr>
        <w:spacing w:after="0" w:line="360" w:lineRule="auto"/>
        <w:ind w:left="0" w:right="28" w:firstLine="851"/>
        <w:rPr>
          <w:color w:val="auto"/>
          <w:szCs w:val="28"/>
          <w:lang w:val="ru-RU"/>
        </w:rPr>
      </w:pPr>
    </w:p>
    <w:p w:rsidR="00806A15" w:rsidRDefault="00806A15" w:rsidP="00F80F8B">
      <w:pPr>
        <w:spacing w:after="0" w:line="360" w:lineRule="auto"/>
        <w:ind w:left="0" w:right="28" w:firstLine="851"/>
        <w:rPr>
          <w:color w:val="auto"/>
          <w:szCs w:val="28"/>
          <w:lang w:val="ru-RU"/>
        </w:rPr>
      </w:pPr>
    </w:p>
    <w:p w:rsidR="00806A15" w:rsidRDefault="00806A15" w:rsidP="00F80F8B">
      <w:pPr>
        <w:spacing w:after="0" w:line="360" w:lineRule="auto"/>
        <w:ind w:left="0" w:right="28" w:firstLine="851"/>
        <w:rPr>
          <w:color w:val="auto"/>
          <w:szCs w:val="28"/>
          <w:lang w:val="ru-RU"/>
        </w:rPr>
      </w:pPr>
    </w:p>
    <w:p w:rsidR="00806A15" w:rsidRDefault="00806A15" w:rsidP="00F80F8B">
      <w:pPr>
        <w:spacing w:after="0" w:line="360" w:lineRule="auto"/>
        <w:ind w:left="0" w:right="28" w:firstLine="851"/>
        <w:rPr>
          <w:color w:val="auto"/>
          <w:szCs w:val="28"/>
          <w:lang w:val="ru-RU"/>
        </w:rPr>
      </w:pPr>
    </w:p>
    <w:p w:rsidR="00806A15" w:rsidRDefault="00806A15" w:rsidP="00F80F8B">
      <w:pPr>
        <w:spacing w:after="0" w:line="360" w:lineRule="auto"/>
        <w:ind w:left="0" w:right="28" w:firstLine="851"/>
        <w:rPr>
          <w:color w:val="auto"/>
          <w:szCs w:val="28"/>
          <w:lang w:val="ru-RU"/>
        </w:rPr>
      </w:pPr>
    </w:p>
    <w:p w:rsidR="00806A15" w:rsidRDefault="00806A15" w:rsidP="00F80F8B">
      <w:pPr>
        <w:spacing w:after="0" w:line="360" w:lineRule="auto"/>
        <w:ind w:left="0" w:right="28" w:firstLine="851"/>
        <w:rPr>
          <w:color w:val="auto"/>
          <w:szCs w:val="28"/>
          <w:lang w:val="ru-RU"/>
        </w:rPr>
      </w:pPr>
    </w:p>
    <w:p w:rsidR="00806A15" w:rsidRPr="00F80F8B" w:rsidRDefault="00806A15" w:rsidP="00970EF9">
      <w:pPr>
        <w:spacing w:after="0" w:line="360" w:lineRule="auto"/>
        <w:ind w:left="0" w:right="28" w:firstLine="851"/>
        <w:jc w:val="center"/>
        <w:rPr>
          <w:color w:val="auto"/>
          <w:szCs w:val="28"/>
          <w:lang w:val="ru-RU"/>
        </w:rPr>
      </w:pPr>
      <w:r>
        <w:rPr>
          <w:color w:val="auto"/>
          <w:szCs w:val="28"/>
          <w:lang w:val="ru-RU"/>
        </w:rPr>
        <w:lastRenderedPageBreak/>
        <w:t xml:space="preserve">План воспитательной работы </w:t>
      </w:r>
      <w:r>
        <w:rPr>
          <w:color w:val="auto"/>
          <w:lang w:val="ru-RU"/>
        </w:rPr>
        <w:t xml:space="preserve">профильного лагеря физкультурно-спортивной направленности </w:t>
      </w:r>
      <w:r>
        <w:rPr>
          <w:color w:val="auto"/>
          <w:sz w:val="30"/>
          <w:lang w:val="ru-RU"/>
        </w:rPr>
        <w:t>«Спортландия</w:t>
      </w:r>
      <w:r w:rsidRPr="0045419E">
        <w:rPr>
          <w:color w:val="auto"/>
          <w:sz w:val="30"/>
          <w:lang w:val="ru-RU"/>
        </w:rPr>
        <w:t>»</w:t>
      </w:r>
      <w:r>
        <w:rPr>
          <w:i/>
          <w:color w:val="auto"/>
          <w:lang w:val="ru-RU"/>
        </w:rPr>
        <w:t>.</w:t>
      </w:r>
    </w:p>
    <w:p w:rsidR="00806A15" w:rsidRPr="00EA29BD" w:rsidRDefault="00806A15" w:rsidP="00806A15">
      <w:pPr>
        <w:pStyle w:val="ae"/>
        <w:tabs>
          <w:tab w:val="num" w:pos="720"/>
          <w:tab w:val="num" w:pos="1080"/>
          <w:tab w:val="num" w:pos="1704"/>
        </w:tabs>
        <w:spacing w:line="360" w:lineRule="auto"/>
        <w:jc w:val="left"/>
        <w:rPr>
          <w:rFonts w:ascii="Times New Roman" w:hAnsi="Times New Roman" w:cs="Times New Roman"/>
          <w:b/>
          <w:bCs/>
          <w:szCs w:val="28"/>
        </w:rPr>
      </w:pPr>
      <w:r w:rsidRPr="00EA29BD">
        <w:rPr>
          <w:rFonts w:ascii="Times New Roman" w:hAnsi="Times New Roman" w:cs="Times New Roman"/>
          <w:b/>
          <w:bCs/>
          <w:szCs w:val="28"/>
        </w:rPr>
        <w:t>ПРОГРАММА МЕРОПРИЯТИЙ</w:t>
      </w:r>
      <w:r>
        <w:rPr>
          <w:rFonts w:ascii="Times New Roman" w:hAnsi="Times New Roman" w:cs="Times New Roman"/>
          <w:b/>
          <w:bCs/>
          <w:szCs w:val="28"/>
        </w:rPr>
        <w:t xml:space="preserve"> (26-30.05)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1713"/>
        <w:gridCol w:w="4773"/>
        <w:gridCol w:w="2225"/>
      </w:tblGrid>
      <w:tr w:rsidR="00970EF9" w:rsidRPr="00EA29BD" w:rsidTr="00970EF9">
        <w:tc>
          <w:tcPr>
            <w:tcW w:w="902" w:type="dxa"/>
            <w:tcBorders>
              <w:top w:val="single" w:sz="4" w:space="0" w:color="auto"/>
              <w:left w:val="single" w:sz="4" w:space="0" w:color="auto"/>
              <w:bottom w:val="single" w:sz="4" w:space="0" w:color="auto"/>
              <w:right w:val="single" w:sz="4" w:space="0" w:color="auto"/>
            </w:tcBorders>
            <w:hideMark/>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b/>
                <w:bCs/>
              </w:rPr>
            </w:pPr>
            <w:r w:rsidRPr="00EA29BD">
              <w:rPr>
                <w:rFonts w:ascii="Times New Roman" w:hAnsi="Times New Roman" w:cs="Times New Roman"/>
                <w:b/>
                <w:bCs/>
                <w:szCs w:val="28"/>
              </w:rPr>
              <w:t xml:space="preserve">День </w:t>
            </w:r>
          </w:p>
        </w:tc>
        <w:tc>
          <w:tcPr>
            <w:tcW w:w="1333"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b/>
                <w:bCs/>
                <w:szCs w:val="28"/>
              </w:rPr>
            </w:pPr>
            <w:r>
              <w:rPr>
                <w:rFonts w:ascii="Times New Roman" w:hAnsi="Times New Roman" w:cs="Times New Roman"/>
                <w:b/>
                <w:bCs/>
                <w:szCs w:val="28"/>
              </w:rPr>
              <w:t>Количество детей</w:t>
            </w:r>
          </w:p>
        </w:tc>
        <w:tc>
          <w:tcPr>
            <w:tcW w:w="5249" w:type="dxa"/>
            <w:tcBorders>
              <w:top w:val="single" w:sz="4" w:space="0" w:color="auto"/>
              <w:left w:val="single" w:sz="4" w:space="0" w:color="auto"/>
              <w:bottom w:val="single" w:sz="4" w:space="0" w:color="auto"/>
              <w:right w:val="single" w:sz="4" w:space="0" w:color="auto"/>
            </w:tcBorders>
            <w:hideMark/>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b/>
                <w:bCs/>
              </w:rPr>
            </w:pPr>
            <w:r w:rsidRPr="00EA29BD">
              <w:rPr>
                <w:rFonts w:ascii="Times New Roman" w:hAnsi="Times New Roman" w:cs="Times New Roman"/>
                <w:b/>
                <w:bCs/>
                <w:szCs w:val="28"/>
              </w:rPr>
              <w:t xml:space="preserve">Мероприятия </w:t>
            </w:r>
          </w:p>
        </w:tc>
        <w:tc>
          <w:tcPr>
            <w:tcW w:w="2119"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b/>
                <w:bCs/>
                <w:szCs w:val="28"/>
              </w:rPr>
            </w:pPr>
            <w:r>
              <w:rPr>
                <w:rFonts w:ascii="Times New Roman" w:hAnsi="Times New Roman" w:cs="Times New Roman"/>
                <w:b/>
                <w:bCs/>
                <w:szCs w:val="28"/>
              </w:rPr>
              <w:t>Ответственный</w:t>
            </w:r>
          </w:p>
        </w:tc>
      </w:tr>
      <w:tr w:rsidR="00970EF9" w:rsidRPr="00806A15" w:rsidTr="00970EF9">
        <w:tc>
          <w:tcPr>
            <w:tcW w:w="902" w:type="dxa"/>
            <w:tcBorders>
              <w:top w:val="single" w:sz="4" w:space="0" w:color="auto"/>
              <w:left w:val="single" w:sz="4" w:space="0" w:color="auto"/>
              <w:bottom w:val="single" w:sz="4" w:space="0" w:color="auto"/>
              <w:right w:val="single" w:sz="4" w:space="0" w:color="auto"/>
            </w:tcBorders>
            <w:hideMark/>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rPr>
            </w:pPr>
            <w:r w:rsidRPr="00EA29BD">
              <w:rPr>
                <w:rFonts w:ascii="Times New Roman" w:hAnsi="Times New Roman" w:cs="Times New Roman"/>
                <w:szCs w:val="28"/>
              </w:rPr>
              <w:t>1-ый день</w:t>
            </w:r>
          </w:p>
        </w:tc>
        <w:tc>
          <w:tcPr>
            <w:tcW w:w="1333"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35</w:t>
            </w:r>
          </w:p>
        </w:tc>
        <w:tc>
          <w:tcPr>
            <w:tcW w:w="5249" w:type="dxa"/>
            <w:tcBorders>
              <w:top w:val="single" w:sz="4" w:space="0" w:color="auto"/>
              <w:left w:val="single" w:sz="4" w:space="0" w:color="auto"/>
              <w:bottom w:val="single" w:sz="4" w:space="0" w:color="auto"/>
              <w:right w:val="single" w:sz="4" w:space="0" w:color="auto"/>
            </w:tcBorders>
            <w:hideMark/>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rPr>
            </w:pPr>
            <w:r w:rsidRPr="00EA29BD">
              <w:rPr>
                <w:rFonts w:ascii="Times New Roman" w:hAnsi="Times New Roman" w:cs="Times New Roman"/>
                <w:szCs w:val="28"/>
              </w:rPr>
              <w:t xml:space="preserve">Сбор. Инструктаж. Открытие лагеря. Спортивные эстафеты. Конкурсно-игровая программа на знакомство. </w:t>
            </w:r>
          </w:p>
        </w:tc>
        <w:tc>
          <w:tcPr>
            <w:tcW w:w="2119" w:type="dxa"/>
            <w:tcBorders>
              <w:top w:val="single" w:sz="4" w:space="0" w:color="auto"/>
              <w:left w:val="single" w:sz="4" w:space="0" w:color="auto"/>
              <w:bottom w:val="single" w:sz="4" w:space="0" w:color="auto"/>
              <w:right w:val="single" w:sz="4" w:space="0" w:color="auto"/>
            </w:tcBorders>
          </w:tcPr>
          <w:p w:rsidR="00970EF9" w:rsidRDefault="00970EF9" w:rsidP="003416C6">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Педагог-организатор,</w:t>
            </w:r>
          </w:p>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Тренер-преподаватель</w:t>
            </w:r>
          </w:p>
        </w:tc>
      </w:tr>
      <w:tr w:rsidR="00970EF9" w:rsidRPr="00EA29BD" w:rsidTr="00970EF9">
        <w:tc>
          <w:tcPr>
            <w:tcW w:w="902"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rPr>
            </w:pPr>
            <w:r w:rsidRPr="00EA29BD">
              <w:rPr>
                <w:rFonts w:ascii="Times New Roman" w:hAnsi="Times New Roman" w:cs="Times New Roman"/>
                <w:szCs w:val="28"/>
              </w:rPr>
              <w:t>2-ой день</w:t>
            </w:r>
          </w:p>
        </w:tc>
        <w:tc>
          <w:tcPr>
            <w:tcW w:w="1333"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35</w:t>
            </w:r>
          </w:p>
        </w:tc>
        <w:tc>
          <w:tcPr>
            <w:tcW w:w="5249"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rPr>
            </w:pPr>
            <w:r w:rsidRPr="00EA29BD">
              <w:rPr>
                <w:rFonts w:ascii="Times New Roman" w:hAnsi="Times New Roman" w:cs="Times New Roman"/>
                <w:szCs w:val="28"/>
              </w:rPr>
              <w:t>Учебно-тренировочные занятия. Беседы о правилах безопасности на учебно-тренировочных занятиях, спортивных играх.</w:t>
            </w:r>
            <w:r>
              <w:rPr>
                <w:rFonts w:ascii="Times New Roman" w:hAnsi="Times New Roman" w:cs="Times New Roman"/>
                <w:szCs w:val="28"/>
              </w:rPr>
              <w:t xml:space="preserve"> </w:t>
            </w:r>
            <w:r w:rsidRPr="00EA29BD">
              <w:rPr>
                <w:rFonts w:ascii="Times New Roman" w:hAnsi="Times New Roman" w:cs="Times New Roman"/>
                <w:szCs w:val="28"/>
              </w:rPr>
              <w:t>Соревнования по футболу, стритболу,  пионерболу.</w:t>
            </w:r>
          </w:p>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rPr>
            </w:pPr>
          </w:p>
        </w:tc>
        <w:tc>
          <w:tcPr>
            <w:tcW w:w="2119" w:type="dxa"/>
            <w:tcBorders>
              <w:top w:val="single" w:sz="4" w:space="0" w:color="auto"/>
              <w:left w:val="single" w:sz="4" w:space="0" w:color="auto"/>
              <w:bottom w:val="single" w:sz="4" w:space="0" w:color="auto"/>
              <w:right w:val="single" w:sz="4" w:space="0" w:color="auto"/>
            </w:tcBorders>
          </w:tcPr>
          <w:p w:rsidR="00970EF9" w:rsidRDefault="00970EF9" w:rsidP="00970EF9">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Педагог-организатор,</w:t>
            </w:r>
          </w:p>
          <w:p w:rsidR="00970EF9" w:rsidRPr="00EA29BD" w:rsidRDefault="00970EF9" w:rsidP="00970EF9">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Тренер-преподаватель</w:t>
            </w:r>
          </w:p>
        </w:tc>
      </w:tr>
      <w:tr w:rsidR="00970EF9" w:rsidRPr="00EA29BD" w:rsidTr="00970EF9">
        <w:tc>
          <w:tcPr>
            <w:tcW w:w="902"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rPr>
            </w:pPr>
            <w:r w:rsidRPr="00EA29BD">
              <w:rPr>
                <w:rFonts w:ascii="Times New Roman" w:hAnsi="Times New Roman" w:cs="Times New Roman"/>
                <w:szCs w:val="28"/>
              </w:rPr>
              <w:t>3-ий день</w:t>
            </w:r>
          </w:p>
        </w:tc>
        <w:tc>
          <w:tcPr>
            <w:tcW w:w="1333"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35</w:t>
            </w:r>
          </w:p>
        </w:tc>
        <w:tc>
          <w:tcPr>
            <w:tcW w:w="5249"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rPr>
            </w:pPr>
            <w:r w:rsidRPr="00EA29BD">
              <w:rPr>
                <w:rFonts w:ascii="Times New Roman" w:hAnsi="Times New Roman" w:cs="Times New Roman"/>
                <w:szCs w:val="28"/>
              </w:rPr>
              <w:t>Учебно-тренировочные занятия. Беседы о противопожарной безопасности.</w:t>
            </w:r>
            <w:r>
              <w:rPr>
                <w:rFonts w:ascii="Times New Roman" w:hAnsi="Times New Roman" w:cs="Times New Roman"/>
                <w:szCs w:val="28"/>
              </w:rPr>
              <w:t xml:space="preserve"> </w:t>
            </w:r>
            <w:r w:rsidRPr="00EA29BD">
              <w:rPr>
                <w:rFonts w:ascii="Times New Roman" w:hAnsi="Times New Roman" w:cs="Times New Roman"/>
                <w:szCs w:val="28"/>
              </w:rPr>
              <w:t>Соревнования по скипингу (прыжки через скакалку).</w:t>
            </w:r>
          </w:p>
        </w:tc>
        <w:tc>
          <w:tcPr>
            <w:tcW w:w="2119" w:type="dxa"/>
            <w:tcBorders>
              <w:top w:val="single" w:sz="4" w:space="0" w:color="auto"/>
              <w:left w:val="single" w:sz="4" w:space="0" w:color="auto"/>
              <w:bottom w:val="single" w:sz="4" w:space="0" w:color="auto"/>
              <w:right w:val="single" w:sz="4" w:space="0" w:color="auto"/>
            </w:tcBorders>
          </w:tcPr>
          <w:p w:rsidR="00970EF9" w:rsidRDefault="00970EF9" w:rsidP="00970EF9">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Педагог-организатор,</w:t>
            </w:r>
          </w:p>
          <w:p w:rsidR="00970EF9" w:rsidRPr="00EA29BD" w:rsidRDefault="00970EF9" w:rsidP="00970EF9">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Тренер-преподаватель</w:t>
            </w:r>
          </w:p>
        </w:tc>
      </w:tr>
      <w:tr w:rsidR="00970EF9" w:rsidRPr="00806A15" w:rsidTr="00970EF9">
        <w:tc>
          <w:tcPr>
            <w:tcW w:w="902"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rPr>
            </w:pPr>
            <w:r w:rsidRPr="00EA29BD">
              <w:rPr>
                <w:rFonts w:ascii="Times New Roman" w:hAnsi="Times New Roman" w:cs="Times New Roman"/>
                <w:szCs w:val="28"/>
              </w:rPr>
              <w:t>4-ый день</w:t>
            </w:r>
          </w:p>
        </w:tc>
        <w:tc>
          <w:tcPr>
            <w:tcW w:w="1333"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35</w:t>
            </w:r>
          </w:p>
        </w:tc>
        <w:tc>
          <w:tcPr>
            <w:tcW w:w="5249"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rPr>
            </w:pPr>
            <w:r w:rsidRPr="00EA29BD">
              <w:rPr>
                <w:rFonts w:ascii="Times New Roman" w:hAnsi="Times New Roman" w:cs="Times New Roman"/>
                <w:szCs w:val="28"/>
              </w:rPr>
              <w:t>Учебно-тренировочные занятия. Беседы по пропаганде здорового образа жизни.</w:t>
            </w:r>
          </w:p>
        </w:tc>
        <w:tc>
          <w:tcPr>
            <w:tcW w:w="2119" w:type="dxa"/>
            <w:tcBorders>
              <w:top w:val="single" w:sz="4" w:space="0" w:color="auto"/>
              <w:left w:val="single" w:sz="4" w:space="0" w:color="auto"/>
              <w:bottom w:val="single" w:sz="4" w:space="0" w:color="auto"/>
              <w:right w:val="single" w:sz="4" w:space="0" w:color="auto"/>
            </w:tcBorders>
          </w:tcPr>
          <w:p w:rsidR="00970EF9" w:rsidRDefault="00970EF9" w:rsidP="00970EF9">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Педагог-организатор,</w:t>
            </w:r>
          </w:p>
          <w:p w:rsidR="00970EF9" w:rsidRPr="00EA29BD" w:rsidRDefault="00970EF9" w:rsidP="00970EF9">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Тренер-преподаватель</w:t>
            </w:r>
          </w:p>
        </w:tc>
      </w:tr>
      <w:tr w:rsidR="00970EF9" w:rsidRPr="00EA29BD" w:rsidTr="00970EF9">
        <w:tc>
          <w:tcPr>
            <w:tcW w:w="902"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rPr>
            </w:pPr>
            <w:r w:rsidRPr="00EA29BD">
              <w:rPr>
                <w:rFonts w:ascii="Times New Roman" w:hAnsi="Times New Roman" w:cs="Times New Roman"/>
                <w:szCs w:val="28"/>
              </w:rPr>
              <w:t>5-ый день</w:t>
            </w:r>
          </w:p>
        </w:tc>
        <w:tc>
          <w:tcPr>
            <w:tcW w:w="1333"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35</w:t>
            </w:r>
          </w:p>
        </w:tc>
        <w:tc>
          <w:tcPr>
            <w:tcW w:w="5249" w:type="dxa"/>
            <w:tcBorders>
              <w:top w:val="single" w:sz="4" w:space="0" w:color="auto"/>
              <w:left w:val="single" w:sz="4" w:space="0" w:color="auto"/>
              <w:bottom w:val="single" w:sz="4" w:space="0" w:color="auto"/>
              <w:right w:val="single" w:sz="4" w:space="0" w:color="auto"/>
            </w:tcBorders>
          </w:tcPr>
          <w:p w:rsidR="00970EF9" w:rsidRPr="00EA29BD" w:rsidRDefault="00970EF9" w:rsidP="003416C6">
            <w:pPr>
              <w:pStyle w:val="ae"/>
              <w:tabs>
                <w:tab w:val="num" w:pos="720"/>
                <w:tab w:val="num" w:pos="1080"/>
                <w:tab w:val="num" w:pos="1704"/>
              </w:tabs>
              <w:spacing w:line="360" w:lineRule="auto"/>
              <w:jc w:val="left"/>
              <w:rPr>
                <w:rFonts w:ascii="Times New Roman" w:hAnsi="Times New Roman" w:cs="Times New Roman"/>
              </w:rPr>
            </w:pPr>
            <w:r w:rsidRPr="00EA29BD">
              <w:rPr>
                <w:rFonts w:ascii="Times New Roman" w:hAnsi="Times New Roman" w:cs="Times New Roman"/>
                <w:szCs w:val="28"/>
              </w:rPr>
              <w:t>Соревнования по летнему биатлону.</w:t>
            </w:r>
          </w:p>
        </w:tc>
        <w:tc>
          <w:tcPr>
            <w:tcW w:w="2119" w:type="dxa"/>
            <w:tcBorders>
              <w:top w:val="single" w:sz="4" w:space="0" w:color="auto"/>
              <w:left w:val="single" w:sz="4" w:space="0" w:color="auto"/>
              <w:bottom w:val="single" w:sz="4" w:space="0" w:color="auto"/>
              <w:right w:val="single" w:sz="4" w:space="0" w:color="auto"/>
            </w:tcBorders>
          </w:tcPr>
          <w:p w:rsidR="00970EF9" w:rsidRDefault="00970EF9" w:rsidP="00970EF9">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Педагог-организатор,</w:t>
            </w:r>
          </w:p>
          <w:p w:rsidR="00970EF9" w:rsidRPr="00EA29BD" w:rsidRDefault="00970EF9" w:rsidP="00970EF9">
            <w:pPr>
              <w:pStyle w:val="ae"/>
              <w:tabs>
                <w:tab w:val="num" w:pos="720"/>
                <w:tab w:val="num" w:pos="1080"/>
                <w:tab w:val="num" w:pos="1704"/>
              </w:tabs>
              <w:spacing w:line="360" w:lineRule="auto"/>
              <w:jc w:val="left"/>
              <w:rPr>
                <w:rFonts w:ascii="Times New Roman" w:hAnsi="Times New Roman" w:cs="Times New Roman"/>
                <w:szCs w:val="28"/>
              </w:rPr>
            </w:pPr>
            <w:r>
              <w:rPr>
                <w:rFonts w:ascii="Times New Roman" w:hAnsi="Times New Roman" w:cs="Times New Roman"/>
                <w:szCs w:val="28"/>
              </w:rPr>
              <w:t>Тренер-преподаватель</w:t>
            </w:r>
          </w:p>
        </w:tc>
      </w:tr>
    </w:tbl>
    <w:p w:rsidR="005A0AB5" w:rsidRPr="00351DFA" w:rsidRDefault="005A0AB5" w:rsidP="00351DFA">
      <w:pPr>
        <w:spacing w:after="0" w:line="360" w:lineRule="auto"/>
        <w:ind w:left="0" w:right="28" w:firstLine="851"/>
        <w:rPr>
          <w:color w:val="auto"/>
          <w:lang w:val="ru-RU"/>
        </w:rPr>
      </w:pPr>
    </w:p>
    <w:sectPr w:rsidR="005A0AB5" w:rsidRPr="00351DFA" w:rsidSect="00EE1B55">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6B0" w:rsidRDefault="002D56B0">
      <w:pPr>
        <w:spacing w:after="0" w:line="240" w:lineRule="auto"/>
      </w:pPr>
      <w:r>
        <w:separator/>
      </w:r>
    </w:p>
  </w:endnote>
  <w:endnote w:type="continuationSeparator" w:id="1">
    <w:p w:rsidR="002D56B0" w:rsidRDefault="002D5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rsidP="0045419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542783"/>
    </w:sdtPr>
    <w:sdtContent>
      <w:p w:rsidR="00BE2E48" w:rsidRDefault="004A441F">
        <w:pPr>
          <w:pStyle w:val="a3"/>
          <w:jc w:val="right"/>
        </w:pPr>
        <w:fldSimple w:instr="PAGE   \* MERGEFORMAT">
          <w:r w:rsidR="00DB0D53">
            <w:rPr>
              <w:noProof/>
            </w:rPr>
            <w:t>2</w:t>
          </w:r>
        </w:fldSimple>
      </w:p>
    </w:sdtContent>
  </w:sdt>
  <w:p w:rsidR="00BE2E48" w:rsidRDefault="00BE2E48" w:rsidP="0045419E">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pStyle w:val="a3"/>
    </w:pPr>
  </w:p>
  <w:p w:rsidR="00BE2E48" w:rsidRDefault="00BE2E48">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6B0" w:rsidRDefault="002D56B0">
      <w:pPr>
        <w:spacing w:after="0" w:line="276" w:lineRule="auto"/>
        <w:ind w:left="72" w:right="182" w:firstLine="0"/>
      </w:pPr>
      <w:r>
        <w:separator/>
      </w:r>
    </w:p>
  </w:footnote>
  <w:footnote w:type="continuationSeparator" w:id="1">
    <w:p w:rsidR="002D56B0" w:rsidRDefault="002D56B0">
      <w:pPr>
        <w:spacing w:after="0" w:line="276" w:lineRule="auto"/>
        <w:ind w:left="72" w:right="182" w:firstLine="0"/>
      </w:pPr>
      <w:r>
        <w:continuationSeparator/>
      </w:r>
    </w:p>
  </w:footnote>
  <w:footnote w:id="2">
    <w:p w:rsidR="00BE2E48" w:rsidRPr="005A580D" w:rsidRDefault="00BE2E48" w:rsidP="005A580D">
      <w:pPr>
        <w:pStyle w:val="a7"/>
        <w:ind w:right="31"/>
        <w:rPr>
          <w:lang w:val="ru-RU"/>
        </w:rPr>
      </w:pPr>
      <w:r>
        <w:rPr>
          <w:rStyle w:val="a9"/>
        </w:rPr>
        <w:footnoteRef/>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3">
    <w:p w:rsidR="00BE2E48" w:rsidRPr="005A580D" w:rsidRDefault="00BE2E48" w:rsidP="005A580D">
      <w:pPr>
        <w:pStyle w:val="a7"/>
        <w:ind w:right="31"/>
        <w:rPr>
          <w:lang w:val="ru-RU"/>
        </w:rPr>
      </w:pPr>
      <w:r>
        <w:rPr>
          <w:rStyle w:val="a9"/>
        </w:rPr>
        <w:footnoteRef/>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4">
    <w:p w:rsidR="00BE2E48" w:rsidRPr="005A580D" w:rsidRDefault="00BE2E48" w:rsidP="005A580D">
      <w:pPr>
        <w:pStyle w:val="a7"/>
        <w:ind w:right="-111"/>
        <w:rPr>
          <w:lang w:val="ru-RU"/>
        </w:rPr>
      </w:pPr>
      <w:r>
        <w:rPr>
          <w:rStyle w:val="a9"/>
        </w:rPr>
        <w:footnoteRef/>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E2E48" w:rsidRPr="005A580D" w:rsidRDefault="00BE2E48">
      <w:pPr>
        <w:pStyle w:val="a7"/>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DC47F9A"/>
    <w:multiLevelType w:val="hybridMultilevel"/>
    <w:tmpl w:val="0784AD4A"/>
    <w:lvl w:ilvl="0" w:tplc="705044F0">
      <w:numFmt w:val="bullet"/>
      <w:lvlText w:val="-"/>
      <w:lvlJc w:val="left"/>
      <w:pPr>
        <w:ind w:left="427"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016E26BA">
      <w:numFmt w:val="bullet"/>
      <w:lvlText w:val="•"/>
      <w:lvlJc w:val="left"/>
      <w:pPr>
        <w:ind w:left="1500" w:hanging="207"/>
      </w:pPr>
      <w:rPr>
        <w:rFonts w:hint="default"/>
        <w:lang w:val="ru-RU" w:eastAsia="en-US" w:bidi="ar-SA"/>
      </w:rPr>
    </w:lvl>
    <w:lvl w:ilvl="2" w:tplc="F3D6EB9E">
      <w:numFmt w:val="bullet"/>
      <w:lvlText w:val="•"/>
      <w:lvlJc w:val="left"/>
      <w:pPr>
        <w:ind w:left="2580" w:hanging="207"/>
      </w:pPr>
      <w:rPr>
        <w:rFonts w:hint="default"/>
        <w:lang w:val="ru-RU" w:eastAsia="en-US" w:bidi="ar-SA"/>
      </w:rPr>
    </w:lvl>
    <w:lvl w:ilvl="3" w:tplc="97C29B84">
      <w:numFmt w:val="bullet"/>
      <w:lvlText w:val="•"/>
      <w:lvlJc w:val="left"/>
      <w:pPr>
        <w:ind w:left="3661" w:hanging="207"/>
      </w:pPr>
      <w:rPr>
        <w:rFonts w:hint="default"/>
        <w:lang w:val="ru-RU" w:eastAsia="en-US" w:bidi="ar-SA"/>
      </w:rPr>
    </w:lvl>
    <w:lvl w:ilvl="4" w:tplc="906CF7DC">
      <w:numFmt w:val="bullet"/>
      <w:lvlText w:val="•"/>
      <w:lvlJc w:val="left"/>
      <w:pPr>
        <w:ind w:left="4741" w:hanging="207"/>
      </w:pPr>
      <w:rPr>
        <w:rFonts w:hint="default"/>
        <w:lang w:val="ru-RU" w:eastAsia="en-US" w:bidi="ar-SA"/>
      </w:rPr>
    </w:lvl>
    <w:lvl w:ilvl="5" w:tplc="6E064D6A">
      <w:numFmt w:val="bullet"/>
      <w:lvlText w:val="•"/>
      <w:lvlJc w:val="left"/>
      <w:pPr>
        <w:ind w:left="5821" w:hanging="207"/>
      </w:pPr>
      <w:rPr>
        <w:rFonts w:hint="default"/>
        <w:lang w:val="ru-RU" w:eastAsia="en-US" w:bidi="ar-SA"/>
      </w:rPr>
    </w:lvl>
    <w:lvl w:ilvl="6" w:tplc="3CDE99B0">
      <w:numFmt w:val="bullet"/>
      <w:lvlText w:val="•"/>
      <w:lvlJc w:val="left"/>
      <w:pPr>
        <w:ind w:left="6902" w:hanging="207"/>
      </w:pPr>
      <w:rPr>
        <w:rFonts w:hint="default"/>
        <w:lang w:val="ru-RU" w:eastAsia="en-US" w:bidi="ar-SA"/>
      </w:rPr>
    </w:lvl>
    <w:lvl w:ilvl="7" w:tplc="7A8495C2">
      <w:numFmt w:val="bullet"/>
      <w:lvlText w:val="•"/>
      <w:lvlJc w:val="left"/>
      <w:pPr>
        <w:ind w:left="7982" w:hanging="207"/>
      </w:pPr>
      <w:rPr>
        <w:rFonts w:hint="default"/>
        <w:lang w:val="ru-RU" w:eastAsia="en-US" w:bidi="ar-SA"/>
      </w:rPr>
    </w:lvl>
    <w:lvl w:ilvl="8" w:tplc="D2A20D7C">
      <w:numFmt w:val="bullet"/>
      <w:lvlText w:val="•"/>
      <w:lvlJc w:val="left"/>
      <w:pPr>
        <w:ind w:left="9062" w:hanging="207"/>
      </w:pPr>
      <w:rPr>
        <w:rFonts w:hint="default"/>
        <w:lang w:val="ru-RU" w:eastAsia="en-US" w:bidi="ar-SA"/>
      </w:rPr>
    </w:lvl>
  </w:abstractNum>
  <w:abstractNum w:abstractNumId="14">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7"/>
  </w:num>
  <w:num w:numId="5">
    <w:abstractNumId w:val="12"/>
  </w:num>
  <w:num w:numId="6">
    <w:abstractNumId w:val="18"/>
  </w:num>
  <w:num w:numId="7">
    <w:abstractNumId w:val="6"/>
  </w:num>
  <w:num w:numId="8">
    <w:abstractNumId w:val="11"/>
  </w:num>
  <w:num w:numId="9">
    <w:abstractNumId w:val="8"/>
  </w:num>
  <w:num w:numId="10">
    <w:abstractNumId w:val="2"/>
  </w:num>
  <w:num w:numId="11">
    <w:abstractNumId w:val="5"/>
  </w:num>
  <w:num w:numId="12">
    <w:abstractNumId w:val="1"/>
  </w:num>
  <w:num w:numId="13">
    <w:abstractNumId w:val="14"/>
  </w:num>
  <w:num w:numId="14">
    <w:abstractNumId w:val="9"/>
  </w:num>
  <w:num w:numId="15">
    <w:abstractNumId w:val="16"/>
  </w:num>
  <w:num w:numId="16">
    <w:abstractNumId w:val="15"/>
  </w:num>
  <w:num w:numId="17">
    <w:abstractNumId w:val="7"/>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5A0AB5"/>
    <w:rsid w:val="00002990"/>
    <w:rsid w:val="0003233F"/>
    <w:rsid w:val="000D0649"/>
    <w:rsid w:val="000D2F18"/>
    <w:rsid w:val="00152C4F"/>
    <w:rsid w:val="00167F7F"/>
    <w:rsid w:val="0018093C"/>
    <w:rsid w:val="00183A52"/>
    <w:rsid w:val="001D57D3"/>
    <w:rsid w:val="001F3341"/>
    <w:rsid w:val="00210969"/>
    <w:rsid w:val="00263A2E"/>
    <w:rsid w:val="00264ADA"/>
    <w:rsid w:val="002D56B0"/>
    <w:rsid w:val="00303117"/>
    <w:rsid w:val="00305B93"/>
    <w:rsid w:val="00320758"/>
    <w:rsid w:val="00351DFA"/>
    <w:rsid w:val="00356603"/>
    <w:rsid w:val="00390649"/>
    <w:rsid w:val="004077CB"/>
    <w:rsid w:val="0045419E"/>
    <w:rsid w:val="00482979"/>
    <w:rsid w:val="004A441F"/>
    <w:rsid w:val="004B25EC"/>
    <w:rsid w:val="0057352D"/>
    <w:rsid w:val="005A0AB5"/>
    <w:rsid w:val="005A580D"/>
    <w:rsid w:val="005E3917"/>
    <w:rsid w:val="005E681C"/>
    <w:rsid w:val="006013E1"/>
    <w:rsid w:val="006042B1"/>
    <w:rsid w:val="006A56B9"/>
    <w:rsid w:val="006B0A5E"/>
    <w:rsid w:val="006C40C2"/>
    <w:rsid w:val="006C48C2"/>
    <w:rsid w:val="006D5B0F"/>
    <w:rsid w:val="006F6583"/>
    <w:rsid w:val="00707549"/>
    <w:rsid w:val="00731D2A"/>
    <w:rsid w:val="007424DF"/>
    <w:rsid w:val="0076742A"/>
    <w:rsid w:val="007A6BFE"/>
    <w:rsid w:val="007E24CF"/>
    <w:rsid w:val="00806A15"/>
    <w:rsid w:val="008B6547"/>
    <w:rsid w:val="009130E3"/>
    <w:rsid w:val="00933D9B"/>
    <w:rsid w:val="0093590C"/>
    <w:rsid w:val="00956FF7"/>
    <w:rsid w:val="00970EF9"/>
    <w:rsid w:val="009E0540"/>
    <w:rsid w:val="00A51D0A"/>
    <w:rsid w:val="00AA7C4D"/>
    <w:rsid w:val="00AC21A4"/>
    <w:rsid w:val="00AD2B62"/>
    <w:rsid w:val="00B44CE7"/>
    <w:rsid w:val="00BC2BCC"/>
    <w:rsid w:val="00BE2E48"/>
    <w:rsid w:val="00C06244"/>
    <w:rsid w:val="00C41E64"/>
    <w:rsid w:val="00CD7C6D"/>
    <w:rsid w:val="00CF3BE4"/>
    <w:rsid w:val="00D247AC"/>
    <w:rsid w:val="00D92719"/>
    <w:rsid w:val="00DB0D53"/>
    <w:rsid w:val="00DD537F"/>
    <w:rsid w:val="00E2361A"/>
    <w:rsid w:val="00E43AF3"/>
    <w:rsid w:val="00E454CD"/>
    <w:rsid w:val="00E46FB9"/>
    <w:rsid w:val="00E62AC9"/>
    <w:rsid w:val="00E73492"/>
    <w:rsid w:val="00E758D2"/>
    <w:rsid w:val="00ED4685"/>
    <w:rsid w:val="00EE1B55"/>
    <w:rsid w:val="00F2002F"/>
    <w:rsid w:val="00F27E1A"/>
    <w:rsid w:val="00F339B0"/>
    <w:rsid w:val="00F614D4"/>
    <w:rsid w:val="00F763BA"/>
    <w:rsid w:val="00F77F7C"/>
    <w:rsid w:val="00F80F8B"/>
    <w:rsid w:val="00F968E7"/>
    <w:rsid w:val="00FA543E"/>
    <w:rsid w:val="00FB36A7"/>
    <w:rsid w:val="00FC0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47"/>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8B6547"/>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8B6547"/>
    <w:rPr>
      <w:rFonts w:ascii="Times New Roman" w:eastAsia="Times New Roman" w:hAnsi="Times New Roman" w:cs="Times New Roman"/>
      <w:color w:val="000000"/>
      <w:sz w:val="20"/>
    </w:rPr>
  </w:style>
  <w:style w:type="character" w:customStyle="1" w:styleId="footnotemark">
    <w:name w:val="footnote mark"/>
    <w:hidden/>
    <w:rsid w:val="008B6547"/>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731D2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31D2A"/>
    <w:rPr>
      <w:rFonts w:ascii="Tahoma" w:hAnsi="Tahoma" w:cs="Tahoma"/>
      <w:color w:val="000000"/>
      <w:sz w:val="16"/>
      <w:szCs w:val="16"/>
      <w:lang w:val="en-US" w:eastAsia="en-US"/>
    </w:rPr>
  </w:style>
  <w:style w:type="paragraph" w:styleId="ae">
    <w:name w:val="Body Text"/>
    <w:basedOn w:val="a"/>
    <w:link w:val="af"/>
    <w:unhideWhenUsed/>
    <w:rsid w:val="00F80F8B"/>
    <w:pPr>
      <w:spacing w:after="0" w:line="240" w:lineRule="auto"/>
      <w:ind w:left="0" w:right="0" w:firstLine="0"/>
    </w:pPr>
    <w:rPr>
      <w:rFonts w:ascii="Arial" w:hAnsi="Arial" w:cs="Arial"/>
      <w:color w:val="auto"/>
      <w:szCs w:val="24"/>
      <w:lang w:val="ru-RU" w:eastAsia="ru-RU"/>
    </w:rPr>
  </w:style>
  <w:style w:type="character" w:customStyle="1" w:styleId="af">
    <w:name w:val="Основной текст Знак"/>
    <w:basedOn w:val="a0"/>
    <w:link w:val="ae"/>
    <w:rsid w:val="00F80F8B"/>
    <w:rPr>
      <w:rFonts w:ascii="Arial" w:hAnsi="Arial" w:cs="Arial"/>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03F2-C031-46DB-A359-ADB2D41B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4324</Words>
  <Characters>24650</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79212</cp:lastModifiedBy>
  <cp:revision>6</cp:revision>
  <cp:lastPrinted>2025-08-11T12:29:00Z</cp:lastPrinted>
  <dcterms:created xsi:type="dcterms:W3CDTF">2025-08-11T11:57:00Z</dcterms:created>
  <dcterms:modified xsi:type="dcterms:W3CDTF">2025-08-11T12:36:00Z</dcterms:modified>
</cp:coreProperties>
</file>